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D6E" w:rsidRDefault="001B2D6E"/>
    <w:p w:rsidR="001B2D6E" w:rsidRDefault="006B3B07">
      <w:pPr>
        <w:pStyle w:val="Titre1"/>
      </w:pPr>
      <w:proofErr w:type="spellStart"/>
      <w:r>
        <w:t>Inria</w:t>
      </w:r>
      <w:proofErr w:type="spellEnd"/>
      <w:r>
        <w:t xml:space="preserve"> et la CNIL </w:t>
      </w:r>
      <w:proofErr w:type="spellStart"/>
      <w:r>
        <w:t>recompensent</w:t>
      </w:r>
      <w:proofErr w:type="spellEnd"/>
      <w:r>
        <w:t xml:space="preserve"> une équipe de recherche européenne avec le prix CNIL-</w:t>
      </w:r>
      <w:proofErr w:type="spellStart"/>
      <w:r>
        <w:t>Inria</w:t>
      </w:r>
      <w:proofErr w:type="spellEnd"/>
      <w:r>
        <w:t xml:space="preserve"> 2019 pour la protection de la vie privée</w:t>
      </w:r>
    </w:p>
    <w:p w:rsidR="001B2D6E" w:rsidRDefault="001B2D6E">
      <w:pPr>
        <w:spacing w:after="0" w:line="288" w:lineRule="atLeast"/>
        <w:ind w:right="300"/>
        <w:rPr>
          <w:rFonts w:eastAsia="Times New Roman" w:cstheme="minorHAnsi"/>
          <w:color w:val="363842"/>
          <w:sz w:val="29"/>
          <w:szCs w:val="29"/>
          <w:lang w:eastAsia="fr-FR"/>
        </w:rPr>
      </w:pPr>
    </w:p>
    <w:p w:rsidR="001B2D6E" w:rsidRDefault="006B3B07">
      <w:pPr>
        <w:spacing w:after="0" w:line="288" w:lineRule="atLeast"/>
      </w:pPr>
      <w:r>
        <w:rPr>
          <w:rStyle w:val="Accentuation"/>
        </w:rPr>
        <w:t xml:space="preserve">La CNIL et </w:t>
      </w:r>
      <w:proofErr w:type="spellStart"/>
      <w:r>
        <w:rPr>
          <w:rStyle w:val="Accentuation"/>
        </w:rPr>
        <w:t>Inria</w:t>
      </w:r>
      <w:proofErr w:type="spellEnd"/>
      <w:r>
        <w:rPr>
          <w:rStyle w:val="Accentuation"/>
        </w:rPr>
        <w:t xml:space="preserve"> ont remis le prix 2019 pour la protection de la vie privée à une équipe de recherche européenne lors de la 13</w:t>
      </w:r>
      <w:r>
        <w:rPr>
          <w:rStyle w:val="Accentuation"/>
          <w:vertAlign w:val="superscript"/>
        </w:rPr>
        <w:t>e</w:t>
      </w:r>
      <w:r>
        <w:rPr>
          <w:rStyle w:val="Accentuation"/>
        </w:rPr>
        <w:t xml:space="preserve"> conférence international </w:t>
      </w:r>
      <w:r>
        <w:rPr>
          <w:rStyle w:val="Accentuation"/>
          <w:i w:val="0"/>
        </w:rPr>
        <w:t xml:space="preserve">Computers, </w:t>
      </w:r>
      <w:proofErr w:type="spellStart"/>
      <w:r>
        <w:rPr>
          <w:rStyle w:val="Accentuation"/>
          <w:i w:val="0"/>
        </w:rPr>
        <w:t>Privacy</w:t>
      </w:r>
      <w:proofErr w:type="spellEnd"/>
      <w:r>
        <w:rPr>
          <w:rStyle w:val="Accentuation"/>
          <w:i w:val="0"/>
        </w:rPr>
        <w:t xml:space="preserve"> and Data Protection (CPDP)</w:t>
      </w:r>
      <w:r>
        <w:rPr>
          <w:rStyle w:val="Accentuation"/>
        </w:rPr>
        <w:t xml:space="preserve">. Julien Gamba, Mohammed </w:t>
      </w:r>
      <w:proofErr w:type="spellStart"/>
      <w:r>
        <w:rPr>
          <w:rStyle w:val="Accentuation"/>
        </w:rPr>
        <w:t>Rashed</w:t>
      </w:r>
      <w:proofErr w:type="spellEnd"/>
      <w:r>
        <w:rPr>
          <w:rStyle w:val="Accentuation"/>
        </w:rPr>
        <w:t xml:space="preserve">, Abbas </w:t>
      </w:r>
      <w:proofErr w:type="spellStart"/>
      <w:r>
        <w:rPr>
          <w:rStyle w:val="Accentuation"/>
        </w:rPr>
        <w:t>Razaghpanah</w:t>
      </w:r>
      <w:proofErr w:type="spellEnd"/>
      <w:r>
        <w:rPr>
          <w:rStyle w:val="Accentuation"/>
        </w:rPr>
        <w:t xml:space="preserve">, Juan </w:t>
      </w:r>
      <w:proofErr w:type="spellStart"/>
      <w:r>
        <w:rPr>
          <w:rStyle w:val="Accentuation"/>
        </w:rPr>
        <w:t>Tapiador</w:t>
      </w:r>
      <w:proofErr w:type="spellEnd"/>
      <w:r>
        <w:rPr>
          <w:rStyle w:val="Accentuation"/>
        </w:rPr>
        <w:t xml:space="preserve"> and </w:t>
      </w:r>
      <w:proofErr w:type="spellStart"/>
      <w:r>
        <w:rPr>
          <w:rStyle w:val="Accentuation"/>
        </w:rPr>
        <w:t>Narseo</w:t>
      </w:r>
      <w:proofErr w:type="spellEnd"/>
      <w:r>
        <w:rPr>
          <w:rStyle w:val="Accentuation"/>
        </w:rPr>
        <w:t xml:space="preserve"> </w:t>
      </w:r>
      <w:proofErr w:type="spellStart"/>
      <w:r>
        <w:rPr>
          <w:rStyle w:val="Accentuation"/>
        </w:rPr>
        <w:t>Vallina</w:t>
      </w:r>
      <w:proofErr w:type="spellEnd"/>
      <w:r>
        <w:rPr>
          <w:rStyle w:val="Accentuation"/>
        </w:rPr>
        <w:t xml:space="preserve">-Rodriguez ont été récompensé pour leur article intitulé </w:t>
      </w:r>
      <w:r>
        <w:rPr>
          <w:rStyle w:val="Accentuation"/>
        </w:rPr>
        <w:t>« </w:t>
      </w:r>
      <w:hyperlink r:id="rId5"/>
      <w:hyperlink r:id="rId6">
        <w:r>
          <w:rPr>
            <w:rStyle w:val="LienInternet"/>
          </w:rPr>
          <w:t xml:space="preserve">An </w:t>
        </w:r>
        <w:proofErr w:type="spellStart"/>
        <w:r>
          <w:rPr>
            <w:rStyle w:val="LienInternet"/>
          </w:rPr>
          <w:t>Analysis</w:t>
        </w:r>
        <w:proofErr w:type="spellEnd"/>
        <w:r>
          <w:rPr>
            <w:rStyle w:val="LienInternet"/>
          </w:rPr>
          <w:t xml:space="preserve"> of </w:t>
        </w:r>
        <w:proofErr w:type="spellStart"/>
        <w:r>
          <w:rPr>
            <w:rStyle w:val="LienInternet"/>
          </w:rPr>
          <w:t>Pre-installed</w:t>
        </w:r>
        <w:proofErr w:type="spellEnd"/>
        <w:r>
          <w:rPr>
            <w:rStyle w:val="LienInternet"/>
          </w:rPr>
          <w:t xml:space="preserve"> Android Software</w:t>
        </w:r>
      </w:hyperlink>
      <w:hyperlink r:id="rId7"/>
      <w:r>
        <w:rPr>
          <w:rStyle w:val="LienInternet"/>
        </w:rPr>
        <w:t> »</w:t>
      </w:r>
      <w:r>
        <w:rPr>
          <w:rStyle w:val="Accentuation"/>
        </w:rPr>
        <w:t>.</w:t>
      </w:r>
    </w:p>
    <w:p w:rsidR="001B2D6E" w:rsidRDefault="001B2D6E">
      <w:pPr>
        <w:spacing w:after="0" w:line="288" w:lineRule="atLeast"/>
        <w:rPr>
          <w:rFonts w:eastAsia="Times New Roman" w:cstheme="minorHAnsi"/>
          <w:color w:val="363842"/>
          <w:sz w:val="24"/>
          <w:szCs w:val="24"/>
          <w:lang w:eastAsia="fr-FR"/>
        </w:rPr>
      </w:pPr>
    </w:p>
    <w:p w:rsidR="001B2D6E" w:rsidRDefault="006B3B07">
      <w:pPr>
        <w:spacing w:after="240" w:line="240" w:lineRule="auto"/>
        <w:rPr>
          <w:rFonts w:eastAsia="Times New Roman" w:cstheme="minorHAnsi"/>
          <w:color w:val="363842"/>
          <w:sz w:val="24"/>
          <w:szCs w:val="24"/>
          <w:lang w:eastAsia="fr-FR"/>
        </w:rPr>
      </w:pPr>
      <w:r>
        <w:rPr>
          <w:rFonts w:eastAsia="Times New Roman" w:cstheme="minorHAnsi"/>
          <w:color w:val="363842"/>
          <w:sz w:val="24"/>
          <w:szCs w:val="24"/>
          <w:lang w:eastAsia="fr-FR"/>
        </w:rPr>
        <w:t>Le 22 janvier 2020 Guillaume Prunier, directeur général délégué d’</w:t>
      </w:r>
      <w:proofErr w:type="spellStart"/>
      <w:r>
        <w:rPr>
          <w:rFonts w:eastAsia="Times New Roman" w:cstheme="minorHAnsi"/>
          <w:color w:val="363842"/>
          <w:sz w:val="24"/>
          <w:szCs w:val="24"/>
          <w:lang w:eastAsia="fr-FR"/>
        </w:rPr>
        <w:t>Inria</w:t>
      </w:r>
      <w:proofErr w:type="spellEnd"/>
      <w:r>
        <w:rPr>
          <w:rFonts w:eastAsia="Times New Roman" w:cstheme="minorHAnsi"/>
          <w:color w:val="363842"/>
          <w:sz w:val="24"/>
          <w:szCs w:val="24"/>
          <w:lang w:eastAsia="fr-FR"/>
        </w:rPr>
        <w:t xml:space="preserve">, et François </w:t>
      </w:r>
      <w:proofErr w:type="spellStart"/>
      <w:r>
        <w:rPr>
          <w:rFonts w:eastAsia="Times New Roman" w:cstheme="minorHAnsi"/>
          <w:color w:val="363842"/>
          <w:sz w:val="24"/>
          <w:szCs w:val="24"/>
          <w:lang w:eastAsia="fr-FR"/>
        </w:rPr>
        <w:t>Pellegrini</w:t>
      </w:r>
      <w:proofErr w:type="spellEnd"/>
      <w:r>
        <w:rPr>
          <w:rFonts w:eastAsia="Times New Roman" w:cstheme="minorHAnsi"/>
          <w:color w:val="363842"/>
          <w:sz w:val="24"/>
          <w:szCs w:val="24"/>
          <w:lang w:eastAsia="fr-FR"/>
        </w:rPr>
        <w:t>, membre de la CNIL, ont présenté le Prix CNIL-</w:t>
      </w:r>
      <w:proofErr w:type="spellStart"/>
      <w:r>
        <w:rPr>
          <w:rFonts w:eastAsia="Times New Roman" w:cstheme="minorHAnsi"/>
          <w:color w:val="363842"/>
          <w:sz w:val="24"/>
          <w:szCs w:val="24"/>
          <w:lang w:eastAsia="fr-FR"/>
        </w:rPr>
        <w:t>Inria</w:t>
      </w:r>
      <w:proofErr w:type="spellEnd"/>
      <w:r>
        <w:rPr>
          <w:rFonts w:eastAsia="Times New Roman" w:cstheme="minorHAnsi"/>
          <w:color w:val="363842"/>
          <w:sz w:val="24"/>
          <w:szCs w:val="24"/>
          <w:lang w:eastAsia="fr-FR"/>
        </w:rPr>
        <w:t xml:space="preserve"> 2019 à la conférence CPDP à Bruxelles. Ce prix européen, crée par la CNIL et </w:t>
      </w:r>
      <w:proofErr w:type="spellStart"/>
      <w:r>
        <w:rPr>
          <w:rFonts w:eastAsia="Times New Roman" w:cstheme="minorHAnsi"/>
          <w:color w:val="363842"/>
          <w:sz w:val="24"/>
          <w:szCs w:val="24"/>
          <w:lang w:eastAsia="fr-FR"/>
        </w:rPr>
        <w:t>Inria</w:t>
      </w:r>
      <w:proofErr w:type="spellEnd"/>
      <w:r>
        <w:rPr>
          <w:rFonts w:eastAsia="Times New Roman" w:cstheme="minorHAnsi"/>
          <w:color w:val="363842"/>
          <w:sz w:val="24"/>
          <w:szCs w:val="24"/>
          <w:lang w:eastAsia="fr-FR"/>
        </w:rPr>
        <w:t xml:space="preserve"> en 2016 dans le cadre du partenariat qui lie les deux institutions, vise à encourager la recherche scientifique sur la protection des données personnelles et de la vie privée. Les articles en compétition ont été examinés principalement au regard de leur excellence scientifique et de leur impact sur le grand public par le jury co-présidé par François </w:t>
      </w:r>
      <w:proofErr w:type="spellStart"/>
      <w:r>
        <w:rPr>
          <w:rFonts w:eastAsia="Times New Roman" w:cstheme="minorHAnsi"/>
          <w:color w:val="363842"/>
          <w:sz w:val="24"/>
          <w:szCs w:val="24"/>
          <w:lang w:eastAsia="fr-FR"/>
        </w:rPr>
        <w:t>Pellegrini</w:t>
      </w:r>
      <w:proofErr w:type="spellEnd"/>
      <w:r>
        <w:rPr>
          <w:rFonts w:eastAsia="Times New Roman" w:cstheme="minorHAnsi"/>
          <w:color w:val="363842"/>
          <w:sz w:val="24"/>
          <w:szCs w:val="24"/>
          <w:lang w:eastAsia="fr-FR"/>
        </w:rPr>
        <w:t xml:space="preserve"> pour la CNIL et Nataliia Bielova pour </w:t>
      </w:r>
      <w:proofErr w:type="spellStart"/>
      <w:r>
        <w:rPr>
          <w:rFonts w:eastAsia="Times New Roman" w:cstheme="minorHAnsi"/>
          <w:color w:val="363842"/>
          <w:sz w:val="24"/>
          <w:szCs w:val="24"/>
          <w:lang w:eastAsia="fr-FR"/>
        </w:rPr>
        <w:t>Inria</w:t>
      </w:r>
      <w:proofErr w:type="spellEnd"/>
      <w:r>
        <w:rPr>
          <w:rFonts w:eastAsia="Times New Roman" w:cstheme="minorHAnsi"/>
          <w:color w:val="363842"/>
          <w:sz w:val="24"/>
          <w:szCs w:val="24"/>
          <w:lang w:eastAsia="fr-FR"/>
        </w:rPr>
        <w:t>.</w:t>
      </w:r>
    </w:p>
    <w:p w:rsidR="001B2D6E" w:rsidRDefault="006B3B07">
      <w:pPr>
        <w:spacing w:after="240" w:line="240" w:lineRule="auto"/>
        <w:rPr>
          <w:rFonts w:eastAsia="Times New Roman" w:cstheme="minorHAnsi"/>
          <w:color w:val="363842"/>
          <w:sz w:val="24"/>
          <w:szCs w:val="24"/>
          <w:lang w:eastAsia="fr-FR"/>
        </w:rPr>
      </w:pPr>
      <w:r>
        <w:rPr>
          <w:rFonts w:eastAsia="Times New Roman" w:cstheme="minorHAnsi"/>
          <w:color w:val="363842"/>
          <w:sz w:val="24"/>
          <w:szCs w:val="24"/>
          <w:lang w:eastAsia="fr-FR"/>
        </w:rPr>
        <w:t>Ce prix est l'occasion de sensibiliser la communauté scientifique aux questions de protection des données et à la nécessité de développer des projets de recherche dans ce domaine, notamment à la lumière des évolutions apportées par le règlement européen sur la protection des données personnelles (RGPD), et en particulier des nouvelles exigences en matière de respect de la vie privée par construction (</w:t>
      </w:r>
      <w:proofErr w:type="spellStart"/>
      <w:r>
        <w:rPr>
          <w:rFonts w:eastAsia="Times New Roman" w:cstheme="minorHAnsi"/>
          <w:i/>
          <w:color w:val="363842"/>
          <w:sz w:val="24"/>
          <w:szCs w:val="24"/>
          <w:lang w:eastAsia="fr-FR"/>
        </w:rPr>
        <w:t>privacy</w:t>
      </w:r>
      <w:proofErr w:type="spellEnd"/>
      <w:r>
        <w:rPr>
          <w:rFonts w:eastAsia="Times New Roman" w:cstheme="minorHAnsi"/>
          <w:i/>
          <w:color w:val="363842"/>
          <w:sz w:val="24"/>
          <w:szCs w:val="24"/>
          <w:lang w:eastAsia="fr-FR"/>
        </w:rPr>
        <w:t xml:space="preserve"> by design</w:t>
      </w:r>
      <w:r>
        <w:rPr>
          <w:rFonts w:eastAsia="Times New Roman" w:cstheme="minorHAnsi"/>
          <w:color w:val="363842"/>
          <w:sz w:val="24"/>
          <w:szCs w:val="24"/>
          <w:lang w:eastAsia="fr-FR"/>
        </w:rPr>
        <w:t xml:space="preserve">) et de capacité à rendre compte, ou </w:t>
      </w:r>
      <w:proofErr w:type="spellStart"/>
      <w:r>
        <w:rPr>
          <w:rFonts w:eastAsia="Times New Roman" w:cstheme="minorHAnsi"/>
          <w:color w:val="363842"/>
          <w:sz w:val="24"/>
          <w:szCs w:val="24"/>
          <w:lang w:eastAsia="fr-FR"/>
        </w:rPr>
        <w:t>redevabilité</w:t>
      </w:r>
      <w:proofErr w:type="spellEnd"/>
      <w:r>
        <w:rPr>
          <w:rFonts w:eastAsia="Times New Roman" w:cstheme="minorHAnsi"/>
          <w:color w:val="363842"/>
          <w:sz w:val="24"/>
          <w:szCs w:val="24"/>
          <w:lang w:eastAsia="fr-FR"/>
        </w:rPr>
        <w:t xml:space="preserve"> (</w:t>
      </w:r>
      <w:proofErr w:type="spellStart"/>
      <w:r>
        <w:rPr>
          <w:rFonts w:eastAsia="Times New Roman" w:cstheme="minorHAnsi"/>
          <w:i/>
          <w:color w:val="363842"/>
          <w:sz w:val="24"/>
          <w:szCs w:val="24"/>
          <w:lang w:eastAsia="fr-FR"/>
        </w:rPr>
        <w:t>accountability</w:t>
      </w:r>
      <w:proofErr w:type="spellEnd"/>
      <w:r>
        <w:rPr>
          <w:rFonts w:eastAsia="Times New Roman" w:cstheme="minorHAnsi"/>
          <w:i/>
          <w:color w:val="363842"/>
          <w:sz w:val="24"/>
          <w:szCs w:val="24"/>
          <w:lang w:eastAsia="fr-FR"/>
        </w:rPr>
        <w:t>)</w:t>
      </w:r>
      <w:r>
        <w:rPr>
          <w:rFonts w:eastAsia="Times New Roman" w:cstheme="minorHAnsi"/>
          <w:color w:val="363842"/>
          <w:sz w:val="24"/>
          <w:szCs w:val="24"/>
          <w:lang w:eastAsia="fr-FR"/>
        </w:rPr>
        <w:t>.</w:t>
      </w:r>
    </w:p>
    <w:p w:rsidR="001B2D6E" w:rsidRDefault="006B3B07">
      <w:pPr>
        <w:pStyle w:val="Textebrut"/>
      </w:pPr>
      <w:r>
        <w:rPr>
          <w:rFonts w:eastAsia="Times New Roman" w:cstheme="minorHAnsi"/>
          <w:color w:val="363842"/>
          <w:sz w:val="24"/>
          <w:szCs w:val="24"/>
          <w:lang w:eastAsia="fr-FR"/>
        </w:rPr>
        <w:t>L’article récompensé intitulé "</w:t>
      </w:r>
      <w:hyperlink r:id="rId8">
        <w:r>
          <w:rPr>
            <w:rStyle w:val="LienInternet"/>
            <w:rFonts w:eastAsia="Times New Roman" w:cstheme="minorHAnsi"/>
            <w:sz w:val="24"/>
            <w:szCs w:val="24"/>
            <w:lang w:eastAsia="fr-FR"/>
          </w:rPr>
          <w:t xml:space="preserve">An </w:t>
        </w:r>
        <w:proofErr w:type="spellStart"/>
        <w:r>
          <w:rPr>
            <w:rStyle w:val="LienInternet"/>
            <w:rFonts w:eastAsia="Times New Roman" w:cstheme="minorHAnsi"/>
            <w:sz w:val="24"/>
            <w:szCs w:val="24"/>
            <w:lang w:eastAsia="fr-FR"/>
          </w:rPr>
          <w:t>Analysis</w:t>
        </w:r>
        <w:proofErr w:type="spellEnd"/>
        <w:r>
          <w:rPr>
            <w:rStyle w:val="LienInternet"/>
            <w:rFonts w:eastAsia="Times New Roman" w:cstheme="minorHAnsi"/>
            <w:sz w:val="24"/>
            <w:szCs w:val="24"/>
            <w:lang w:eastAsia="fr-FR"/>
          </w:rPr>
          <w:t xml:space="preserve"> of </w:t>
        </w:r>
        <w:proofErr w:type="spellStart"/>
        <w:r>
          <w:rPr>
            <w:rStyle w:val="LienInternet"/>
            <w:rFonts w:eastAsia="Times New Roman" w:cstheme="minorHAnsi"/>
            <w:sz w:val="24"/>
            <w:szCs w:val="24"/>
            <w:lang w:eastAsia="fr-FR"/>
          </w:rPr>
          <w:t>Pre-installed</w:t>
        </w:r>
        <w:proofErr w:type="spellEnd"/>
        <w:r>
          <w:rPr>
            <w:rStyle w:val="LienInternet"/>
            <w:rFonts w:eastAsia="Times New Roman" w:cstheme="minorHAnsi"/>
            <w:sz w:val="24"/>
            <w:szCs w:val="24"/>
            <w:lang w:eastAsia="fr-FR"/>
          </w:rPr>
          <w:t xml:space="preserve"> Android Software</w:t>
        </w:r>
      </w:hyperlink>
      <w:r>
        <w:rPr>
          <w:rFonts w:eastAsia="Times New Roman" w:cstheme="minorHAnsi"/>
          <w:color w:val="363842"/>
          <w:sz w:val="24"/>
          <w:szCs w:val="24"/>
          <w:lang w:eastAsia="fr-FR"/>
        </w:rPr>
        <w:t xml:space="preserve">”, par Julien Gamba, Mohammed </w:t>
      </w:r>
      <w:proofErr w:type="spellStart"/>
      <w:r>
        <w:rPr>
          <w:rFonts w:eastAsia="Times New Roman" w:cstheme="minorHAnsi"/>
          <w:color w:val="363842"/>
          <w:sz w:val="24"/>
          <w:szCs w:val="24"/>
          <w:lang w:eastAsia="fr-FR"/>
        </w:rPr>
        <w:t>Rashed</w:t>
      </w:r>
      <w:proofErr w:type="spellEnd"/>
      <w:r>
        <w:rPr>
          <w:rFonts w:eastAsia="Times New Roman" w:cstheme="minorHAnsi"/>
          <w:color w:val="363842"/>
          <w:sz w:val="24"/>
          <w:szCs w:val="24"/>
          <w:lang w:eastAsia="fr-FR"/>
        </w:rPr>
        <w:t xml:space="preserve">, Abbas </w:t>
      </w:r>
      <w:proofErr w:type="spellStart"/>
      <w:r>
        <w:rPr>
          <w:rFonts w:eastAsia="Times New Roman" w:cstheme="minorHAnsi"/>
          <w:color w:val="363842"/>
          <w:sz w:val="24"/>
          <w:szCs w:val="24"/>
          <w:lang w:eastAsia="fr-FR"/>
        </w:rPr>
        <w:t>Razaghpanah</w:t>
      </w:r>
      <w:proofErr w:type="spellEnd"/>
      <w:r>
        <w:rPr>
          <w:rFonts w:eastAsia="Times New Roman" w:cstheme="minorHAnsi"/>
          <w:color w:val="363842"/>
          <w:sz w:val="24"/>
          <w:szCs w:val="24"/>
          <w:lang w:eastAsia="fr-FR"/>
        </w:rPr>
        <w:t xml:space="preserve">, Juan </w:t>
      </w:r>
      <w:proofErr w:type="spellStart"/>
      <w:r>
        <w:rPr>
          <w:rFonts w:eastAsia="Times New Roman" w:cstheme="minorHAnsi"/>
          <w:color w:val="363842"/>
          <w:sz w:val="24"/>
          <w:szCs w:val="24"/>
          <w:lang w:eastAsia="fr-FR"/>
        </w:rPr>
        <w:t>Tapiador</w:t>
      </w:r>
      <w:proofErr w:type="spellEnd"/>
      <w:r>
        <w:rPr>
          <w:rFonts w:eastAsia="Times New Roman" w:cstheme="minorHAnsi"/>
          <w:color w:val="363842"/>
          <w:sz w:val="24"/>
          <w:szCs w:val="24"/>
          <w:lang w:eastAsia="fr-FR"/>
        </w:rPr>
        <w:t xml:space="preserve"> and </w:t>
      </w:r>
      <w:proofErr w:type="spellStart"/>
      <w:r>
        <w:rPr>
          <w:rFonts w:eastAsia="Times New Roman" w:cstheme="minorHAnsi"/>
          <w:color w:val="363842"/>
          <w:sz w:val="24"/>
          <w:szCs w:val="24"/>
          <w:lang w:eastAsia="fr-FR"/>
        </w:rPr>
        <w:t>Narseo</w:t>
      </w:r>
      <w:proofErr w:type="spellEnd"/>
      <w:r>
        <w:rPr>
          <w:rFonts w:eastAsia="Times New Roman" w:cstheme="minorHAnsi"/>
          <w:color w:val="363842"/>
          <w:sz w:val="24"/>
          <w:szCs w:val="24"/>
          <w:lang w:eastAsia="fr-FR"/>
        </w:rPr>
        <w:t xml:space="preserve"> </w:t>
      </w:r>
      <w:proofErr w:type="spellStart"/>
      <w:r>
        <w:rPr>
          <w:rFonts w:eastAsia="Times New Roman" w:cstheme="minorHAnsi"/>
          <w:color w:val="363842"/>
          <w:sz w:val="24"/>
          <w:szCs w:val="24"/>
          <w:lang w:eastAsia="fr-FR"/>
        </w:rPr>
        <w:t>Vallina</w:t>
      </w:r>
      <w:proofErr w:type="spellEnd"/>
      <w:r>
        <w:rPr>
          <w:rFonts w:eastAsia="Times New Roman" w:cstheme="minorHAnsi"/>
          <w:color w:val="363842"/>
          <w:sz w:val="24"/>
          <w:szCs w:val="24"/>
          <w:lang w:eastAsia="fr-FR"/>
        </w:rPr>
        <w:t>-Rodriguez, a été approuvé pour publication dans l’édition 2020 du Symposium IEEE sur la sécurité et la vie privée.</w:t>
      </w:r>
    </w:p>
    <w:p w:rsidR="001B2D6E" w:rsidRDefault="001B2D6E">
      <w:pPr>
        <w:pStyle w:val="Textebrut"/>
        <w:rPr>
          <w:rFonts w:asciiTheme="minorHAnsi" w:eastAsia="Times New Roman" w:hAnsiTheme="minorHAnsi" w:cstheme="minorHAnsi"/>
          <w:color w:val="363842"/>
          <w:sz w:val="24"/>
          <w:szCs w:val="24"/>
          <w:lang w:eastAsia="fr-FR"/>
        </w:rPr>
      </w:pPr>
    </w:p>
    <w:p w:rsidR="001B2D6E" w:rsidRDefault="006B3B07">
      <w:pPr>
        <w:pStyle w:val="Textebrut"/>
        <w:rPr>
          <w:rFonts w:eastAsia="Times New Roman" w:cstheme="minorHAnsi"/>
          <w:color w:val="363842"/>
          <w:sz w:val="24"/>
          <w:szCs w:val="24"/>
          <w:lang w:eastAsia="fr-FR"/>
        </w:rPr>
      </w:pPr>
      <w:r>
        <w:rPr>
          <w:rFonts w:eastAsia="Times New Roman" w:cstheme="minorHAnsi"/>
          <w:color w:val="363842"/>
          <w:sz w:val="24"/>
          <w:szCs w:val="24"/>
          <w:lang w:eastAsia="fr-FR"/>
        </w:rPr>
        <w:t xml:space="preserve">L'article examine les problèmes de confidentialité et de sécurité associés aux logiciels préinstallés sur les appareils Android, ainsi que leur chaîne d'approvisionnement. Contrairement aux logiciels installés par l'utilisateur, les applications préinstallées disposent de privilèges étendus et peuvent fonctionner sans le consentement de l'utilisateur, en contournant le système de permission Android, sans aucune possibilité de désengagement. L'étude menée est impressionnante par le nombre d'applications, de modèles d'appareils et de fournisseurs analysés, ainsi que par la profondeur de l'étude grâce à des approches d'analyse statique et dynamique. Ce travail a un impact important sur les utilisateurs finaux et la réglementation en matière de protection des données, car il décrit les moyens pratiques par lesquels les entreprises et les applications qu'elles créent peuvent coopérer en </w:t>
      </w:r>
      <w:r>
        <w:rPr>
          <w:rFonts w:eastAsia="Times New Roman" w:cstheme="minorHAnsi"/>
          <w:color w:val="363842"/>
          <w:sz w:val="24"/>
          <w:szCs w:val="24"/>
          <w:lang w:eastAsia="fr-FR"/>
        </w:rPr>
        <w:lastRenderedPageBreak/>
        <w:t>tant qu'écosystème pour contourner les garanties de protection des données.  Il attire l'attention sur la nécessité de développer des outils d'audit des systèmes pour les applications mobiles qui ne tiennent pas seulement compte du comportement des applications individuelles, mais aussi de leurs interactions.</w:t>
      </w:r>
    </w:p>
    <w:p w:rsidR="001B2D6E" w:rsidRDefault="001B2D6E">
      <w:pPr>
        <w:pStyle w:val="Textebrut"/>
        <w:rPr>
          <w:rFonts w:eastAsia="Times New Roman" w:cstheme="minorHAnsi"/>
          <w:color w:val="363842"/>
          <w:sz w:val="24"/>
          <w:szCs w:val="24"/>
          <w:lang w:eastAsia="fr-FR"/>
        </w:rPr>
      </w:pPr>
    </w:p>
    <w:p w:rsidR="001B2D6E" w:rsidRDefault="006B3B07">
      <w:pPr>
        <w:pStyle w:val="Textebrut"/>
        <w:rPr>
          <w:rFonts w:asciiTheme="minorHAnsi" w:eastAsia="Times New Roman" w:hAnsiTheme="minorHAnsi" w:cstheme="minorHAnsi"/>
          <w:color w:val="363842"/>
          <w:sz w:val="24"/>
          <w:szCs w:val="24"/>
          <w:lang w:eastAsia="fr-FR"/>
        </w:rPr>
      </w:pPr>
      <w:r>
        <w:rPr>
          <w:rFonts w:eastAsia="Times New Roman" w:cstheme="minorHAnsi"/>
          <w:color w:val="363842"/>
          <w:sz w:val="24"/>
          <w:szCs w:val="24"/>
          <w:lang w:eastAsia="fr-FR"/>
        </w:rPr>
        <w:t>Le jury met également en avant trois articles qui font état de travaux de recherche exceptionnels en matière de protection de la vie privée, avec un impact très important sur la société et l'industrie:</w:t>
      </w:r>
    </w:p>
    <w:p w:rsidR="001B2D6E" w:rsidRPr="005A25DC" w:rsidRDefault="006B3B07">
      <w:pPr>
        <w:pStyle w:val="Textebrut"/>
        <w:numPr>
          <w:ilvl w:val="0"/>
          <w:numId w:val="3"/>
        </w:numPr>
        <w:rPr>
          <w:lang w:val="en-US"/>
        </w:rPr>
      </w:pPr>
      <w:r>
        <w:rPr>
          <w:rFonts w:eastAsia="Times New Roman" w:cstheme="minorHAnsi"/>
          <w:color w:val="363842"/>
          <w:sz w:val="24"/>
          <w:szCs w:val="24"/>
          <w:lang w:val="en-US" w:eastAsia="fr-FR"/>
        </w:rPr>
        <w:t>“</w:t>
      </w:r>
      <w:hyperlink r:id="rId9">
        <w:r>
          <w:rPr>
            <w:rStyle w:val="LienInternet"/>
            <w:rFonts w:eastAsia="Times New Roman" w:cstheme="minorHAnsi"/>
            <w:bCs/>
            <w:sz w:val="24"/>
            <w:szCs w:val="24"/>
            <w:lang w:val="en-US" w:eastAsia="fr-FR"/>
          </w:rPr>
          <w:t>Hiding from Whom? Threat-Models and In-the-Making Encryption Technologies</w:t>
        </w:r>
      </w:hyperlink>
      <w:r>
        <w:rPr>
          <w:rFonts w:eastAsia="Times New Roman" w:cstheme="minorHAnsi"/>
          <w:bCs/>
          <w:color w:val="363842"/>
          <w:sz w:val="24"/>
          <w:szCs w:val="24"/>
          <w:lang w:val="en-US" w:eastAsia="fr-FR"/>
        </w:rPr>
        <w:t xml:space="preserve">”, par </w:t>
      </w:r>
      <w:proofErr w:type="spellStart"/>
      <w:r>
        <w:rPr>
          <w:rFonts w:eastAsia="Times New Roman" w:cstheme="minorHAnsi"/>
          <w:bCs/>
          <w:color w:val="363842"/>
          <w:sz w:val="24"/>
          <w:szCs w:val="24"/>
          <w:lang w:val="en-US" w:eastAsia="fr-FR"/>
        </w:rPr>
        <w:t>Ksenia</w:t>
      </w:r>
      <w:proofErr w:type="spellEnd"/>
      <w:r>
        <w:rPr>
          <w:rFonts w:eastAsia="Times New Roman" w:cstheme="minorHAnsi"/>
          <w:bCs/>
          <w:color w:val="363842"/>
          <w:sz w:val="24"/>
          <w:szCs w:val="24"/>
          <w:lang w:val="en-US" w:eastAsia="fr-FR"/>
        </w:rPr>
        <w:t xml:space="preserve"> </w:t>
      </w:r>
      <w:proofErr w:type="spellStart"/>
      <w:r>
        <w:rPr>
          <w:rFonts w:eastAsia="Times New Roman" w:cstheme="minorHAnsi"/>
          <w:bCs/>
          <w:color w:val="363842"/>
          <w:sz w:val="24"/>
          <w:szCs w:val="24"/>
          <w:lang w:val="en-US" w:eastAsia="fr-FR"/>
        </w:rPr>
        <w:t>Ermoshina</w:t>
      </w:r>
      <w:proofErr w:type="spellEnd"/>
      <w:r>
        <w:rPr>
          <w:rFonts w:eastAsia="Times New Roman" w:cstheme="minorHAnsi"/>
          <w:bCs/>
          <w:color w:val="363842"/>
          <w:sz w:val="24"/>
          <w:szCs w:val="24"/>
          <w:lang w:val="en-US" w:eastAsia="fr-FR"/>
        </w:rPr>
        <w:t xml:space="preserve"> et Francesca Musiani;</w:t>
      </w:r>
    </w:p>
    <w:p w:rsidR="001B2D6E" w:rsidRPr="005A25DC" w:rsidRDefault="006B3B07">
      <w:pPr>
        <w:pStyle w:val="Textebrut"/>
        <w:numPr>
          <w:ilvl w:val="0"/>
          <w:numId w:val="3"/>
        </w:numPr>
        <w:rPr>
          <w:lang w:val="en-US"/>
        </w:rPr>
      </w:pPr>
      <w:r>
        <w:rPr>
          <w:rFonts w:eastAsia="Times New Roman" w:cstheme="minorHAnsi"/>
          <w:color w:val="363842"/>
          <w:sz w:val="24"/>
          <w:szCs w:val="24"/>
          <w:lang w:val="en-US" w:eastAsia="fr-FR"/>
        </w:rPr>
        <w:t>“</w:t>
      </w:r>
      <w:hyperlink r:id="rId10">
        <w:r>
          <w:rPr>
            <w:rStyle w:val="LienInternet"/>
            <w:rFonts w:eastAsia="Times New Roman" w:cstheme="minorHAnsi"/>
            <w:sz w:val="24"/>
            <w:szCs w:val="24"/>
            <w:lang w:val="en-US" w:eastAsia="fr-FR"/>
          </w:rPr>
          <w:t>Investigating Ad Transparency Mechanisms in Social Media: A Case Study of Facebook's Explanations</w:t>
        </w:r>
      </w:hyperlink>
      <w:r>
        <w:rPr>
          <w:rFonts w:eastAsia="Times New Roman" w:cstheme="minorHAnsi"/>
          <w:color w:val="363842"/>
          <w:sz w:val="24"/>
          <w:szCs w:val="24"/>
          <w:lang w:val="en-US" w:eastAsia="fr-FR"/>
        </w:rPr>
        <w:t xml:space="preserve">”, par </w:t>
      </w:r>
      <w:proofErr w:type="spellStart"/>
      <w:r>
        <w:rPr>
          <w:rFonts w:eastAsia="Times New Roman" w:cstheme="minorHAnsi"/>
          <w:color w:val="363842"/>
          <w:sz w:val="24"/>
          <w:szCs w:val="24"/>
          <w:lang w:val="en-US" w:eastAsia="fr-FR"/>
        </w:rPr>
        <w:t>Athanasios</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Andreou</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Giridhari</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Venkatadri</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Oana</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Goga</w:t>
      </w:r>
      <w:proofErr w:type="spellEnd"/>
      <w:r>
        <w:rPr>
          <w:rFonts w:eastAsia="Times New Roman" w:cstheme="minorHAnsi"/>
          <w:color w:val="363842"/>
          <w:sz w:val="24"/>
          <w:szCs w:val="24"/>
          <w:lang w:val="en-US" w:eastAsia="fr-FR"/>
        </w:rPr>
        <w:t xml:space="preserve">, Krishna P. Gummadi, Patrick Loiseau, et Alan </w:t>
      </w:r>
      <w:proofErr w:type="spellStart"/>
      <w:r>
        <w:rPr>
          <w:rFonts w:eastAsia="Times New Roman" w:cstheme="minorHAnsi"/>
          <w:color w:val="363842"/>
          <w:sz w:val="24"/>
          <w:szCs w:val="24"/>
          <w:lang w:val="en-US" w:eastAsia="fr-FR"/>
        </w:rPr>
        <w:t>Mislove</w:t>
      </w:r>
      <w:proofErr w:type="spellEnd"/>
      <w:r>
        <w:rPr>
          <w:rFonts w:eastAsia="Times New Roman" w:cstheme="minorHAnsi"/>
          <w:color w:val="363842"/>
          <w:sz w:val="24"/>
          <w:szCs w:val="24"/>
          <w:lang w:val="en-US" w:eastAsia="fr-FR"/>
        </w:rPr>
        <w:t>;</w:t>
      </w:r>
    </w:p>
    <w:p w:rsidR="001B2D6E" w:rsidRDefault="006B3B07">
      <w:pPr>
        <w:pStyle w:val="Textebrut"/>
        <w:numPr>
          <w:ilvl w:val="0"/>
          <w:numId w:val="3"/>
        </w:numPr>
      </w:pPr>
      <w:r>
        <w:rPr>
          <w:rFonts w:eastAsia="Times New Roman" w:cstheme="minorHAnsi"/>
          <w:color w:val="363842"/>
          <w:sz w:val="24"/>
          <w:szCs w:val="24"/>
          <w:lang w:val="en-US" w:eastAsia="fr-FR"/>
        </w:rPr>
        <w:t>“</w:t>
      </w:r>
      <w:hyperlink r:id="rId11">
        <w:r>
          <w:rPr>
            <w:rStyle w:val="LienInternet"/>
            <w:rFonts w:eastAsia="Times New Roman" w:cstheme="minorHAnsi"/>
            <w:sz w:val="24"/>
            <w:szCs w:val="24"/>
            <w:lang w:val="en-US" w:eastAsia="fr-FR"/>
          </w:rPr>
          <w:t xml:space="preserve">Knock </w:t>
        </w:r>
        <w:proofErr w:type="spellStart"/>
        <w:r>
          <w:rPr>
            <w:rStyle w:val="LienInternet"/>
            <w:rFonts w:eastAsia="Times New Roman" w:cstheme="minorHAnsi"/>
            <w:sz w:val="24"/>
            <w:szCs w:val="24"/>
            <w:lang w:val="en-US" w:eastAsia="fr-FR"/>
          </w:rPr>
          <w:t>Knock</w:t>
        </w:r>
        <w:proofErr w:type="spellEnd"/>
        <w:r>
          <w:rPr>
            <w:rStyle w:val="LienInternet"/>
            <w:rFonts w:eastAsia="Times New Roman" w:cstheme="minorHAnsi"/>
            <w:sz w:val="24"/>
            <w:szCs w:val="24"/>
            <w:lang w:val="en-US" w:eastAsia="fr-FR"/>
          </w:rPr>
          <w:t xml:space="preserve">, Who’s </w:t>
        </w:r>
        <w:proofErr w:type="gramStart"/>
        <w:r>
          <w:rPr>
            <w:rStyle w:val="LienInternet"/>
            <w:rFonts w:eastAsia="Times New Roman" w:cstheme="minorHAnsi"/>
            <w:sz w:val="24"/>
            <w:szCs w:val="24"/>
            <w:lang w:val="en-US" w:eastAsia="fr-FR"/>
          </w:rPr>
          <w:t>There</w:t>
        </w:r>
        <w:proofErr w:type="gramEnd"/>
        <w:r>
          <w:rPr>
            <w:rStyle w:val="LienInternet"/>
            <w:rFonts w:eastAsia="Times New Roman" w:cstheme="minorHAnsi"/>
            <w:sz w:val="24"/>
            <w:szCs w:val="24"/>
            <w:lang w:val="en-US" w:eastAsia="fr-FR"/>
          </w:rPr>
          <w:t>? Membership Inference on Aggregate Location Data</w:t>
        </w:r>
      </w:hyperlink>
      <w:r>
        <w:rPr>
          <w:rFonts w:eastAsia="Times New Roman" w:cstheme="minorHAnsi"/>
          <w:color w:val="363842"/>
          <w:sz w:val="24"/>
          <w:szCs w:val="24"/>
          <w:lang w:val="en-US" w:eastAsia="fr-FR"/>
        </w:rPr>
        <w:t xml:space="preserve">”, par </w:t>
      </w:r>
      <w:proofErr w:type="spellStart"/>
      <w:r>
        <w:rPr>
          <w:rFonts w:eastAsia="Times New Roman" w:cstheme="minorHAnsi"/>
          <w:color w:val="363842"/>
          <w:sz w:val="24"/>
          <w:szCs w:val="24"/>
          <w:lang w:val="en-US" w:eastAsia="fr-FR"/>
        </w:rPr>
        <w:t>Apostolos</w:t>
      </w:r>
      <w:proofErr w:type="spellEnd"/>
      <w:r>
        <w:rPr>
          <w:rFonts w:eastAsia="Times New Roman" w:cstheme="minorHAnsi"/>
          <w:color w:val="363842"/>
          <w:sz w:val="24"/>
          <w:szCs w:val="24"/>
          <w:lang w:val="en-US" w:eastAsia="fr-FR"/>
        </w:rPr>
        <w:t xml:space="preserve"> </w:t>
      </w:r>
      <w:proofErr w:type="spellStart"/>
      <w:r>
        <w:rPr>
          <w:rFonts w:eastAsia="Times New Roman" w:cstheme="minorHAnsi"/>
          <w:color w:val="363842"/>
          <w:sz w:val="24"/>
          <w:szCs w:val="24"/>
          <w:lang w:val="en-US" w:eastAsia="fr-FR"/>
        </w:rPr>
        <w:t>Pyrgelis</w:t>
      </w:r>
      <w:proofErr w:type="spellEnd"/>
      <w:r>
        <w:rPr>
          <w:rFonts w:eastAsia="Times New Roman" w:cstheme="minorHAnsi"/>
          <w:color w:val="363842"/>
          <w:sz w:val="24"/>
          <w:szCs w:val="24"/>
          <w:lang w:val="en-US" w:eastAsia="fr-FR"/>
        </w:rPr>
        <w:t xml:space="preserve">, Carmela </w:t>
      </w:r>
      <w:proofErr w:type="spellStart"/>
      <w:r>
        <w:rPr>
          <w:rFonts w:eastAsia="Times New Roman" w:cstheme="minorHAnsi"/>
          <w:color w:val="363842"/>
          <w:sz w:val="24"/>
          <w:szCs w:val="24"/>
          <w:lang w:val="en-US" w:eastAsia="fr-FR"/>
        </w:rPr>
        <w:t>Troncoso</w:t>
      </w:r>
      <w:proofErr w:type="spellEnd"/>
      <w:r>
        <w:rPr>
          <w:rFonts w:eastAsia="Times New Roman" w:cstheme="minorHAnsi"/>
          <w:color w:val="363842"/>
          <w:sz w:val="24"/>
          <w:szCs w:val="24"/>
          <w:lang w:val="en-US" w:eastAsia="fr-FR"/>
        </w:rPr>
        <w:t xml:space="preserve">, </w:t>
      </w:r>
      <w:proofErr w:type="gramStart"/>
      <w:r>
        <w:rPr>
          <w:rFonts w:eastAsia="Times New Roman" w:cstheme="minorHAnsi"/>
          <w:color w:val="363842"/>
          <w:sz w:val="24"/>
          <w:szCs w:val="24"/>
          <w:lang w:val="en-US" w:eastAsia="fr-FR"/>
        </w:rPr>
        <w:t>et</w:t>
      </w:r>
      <w:proofErr w:type="gramEnd"/>
      <w:r>
        <w:rPr>
          <w:rFonts w:eastAsia="Times New Roman" w:cstheme="minorHAnsi"/>
          <w:color w:val="363842"/>
          <w:sz w:val="24"/>
          <w:szCs w:val="24"/>
          <w:lang w:val="en-US" w:eastAsia="fr-FR"/>
        </w:rPr>
        <w:t xml:space="preserve"> Emiliano De </w:t>
      </w:r>
      <w:proofErr w:type="spellStart"/>
      <w:r>
        <w:rPr>
          <w:rFonts w:eastAsia="Times New Roman" w:cstheme="minorHAnsi"/>
          <w:color w:val="363842"/>
          <w:sz w:val="24"/>
          <w:szCs w:val="24"/>
          <w:lang w:val="en-US" w:eastAsia="fr-FR"/>
        </w:rPr>
        <w:t>Cristofaro</w:t>
      </w:r>
      <w:proofErr w:type="spellEnd"/>
      <w:r>
        <w:rPr>
          <w:rFonts w:eastAsia="Times New Roman" w:cstheme="minorHAnsi"/>
          <w:color w:val="363842"/>
          <w:sz w:val="24"/>
          <w:szCs w:val="24"/>
          <w:lang w:val="en-US" w:eastAsia="fr-FR"/>
        </w:rPr>
        <w:t>.</w:t>
      </w:r>
    </w:p>
    <w:p w:rsidR="001B2D6E" w:rsidRDefault="001B2D6E">
      <w:pPr>
        <w:pStyle w:val="Textebrut"/>
        <w:ind w:left="720"/>
        <w:rPr>
          <w:rFonts w:asciiTheme="minorHAnsi" w:eastAsia="Times New Roman" w:hAnsiTheme="minorHAnsi" w:cstheme="minorHAnsi"/>
          <w:color w:val="363842"/>
          <w:sz w:val="24"/>
          <w:szCs w:val="24"/>
          <w:lang w:val="en-US" w:eastAsia="fr-FR"/>
        </w:rPr>
      </w:pPr>
    </w:p>
    <w:p w:rsidR="001B2D6E" w:rsidRDefault="006B3B07">
      <w:pPr>
        <w:spacing w:after="240" w:line="240" w:lineRule="auto"/>
      </w:pPr>
      <w:r>
        <w:rPr>
          <w:rFonts w:eastAsia="Times New Roman" w:cstheme="minorHAnsi"/>
          <w:color w:val="363842"/>
          <w:sz w:val="24"/>
          <w:szCs w:val="24"/>
          <w:lang w:eastAsia="fr-FR"/>
        </w:rPr>
        <w:t>Le prix a été décerné par les membres du jury, des chercheurs renommés dans le domaine de la protection de la vie privée en informatique</w:t>
      </w:r>
      <w:r>
        <w:rPr>
          <w:rFonts w:eastAsia="Times New Roman" w:cstheme="minorHAnsi"/>
          <w:color w:val="363842"/>
          <w:sz w:val="24"/>
          <w:szCs w:val="24"/>
          <w:lang w:eastAsia="fr-FR"/>
        </w:rPr>
        <w:t> </w:t>
      </w:r>
      <w:r>
        <w:rPr>
          <w:rFonts w:eastAsia="Times New Roman" w:cstheme="minorHAnsi"/>
          <w:color w:val="363842"/>
          <w:sz w:val="24"/>
          <w:szCs w:val="24"/>
          <w:lang w:eastAsia="fr-FR"/>
        </w:rPr>
        <w:t xml:space="preserve">: Josep Domingo-Ferrer, Simone </w:t>
      </w:r>
      <w:proofErr w:type="spellStart"/>
      <w:r>
        <w:rPr>
          <w:rFonts w:eastAsia="Times New Roman" w:cstheme="minorHAnsi"/>
          <w:color w:val="363842"/>
          <w:sz w:val="24"/>
          <w:szCs w:val="24"/>
          <w:lang w:eastAsia="fr-FR"/>
        </w:rPr>
        <w:t>Fischer-Hübner</w:t>
      </w:r>
      <w:proofErr w:type="spellEnd"/>
      <w:r>
        <w:rPr>
          <w:rFonts w:eastAsia="Times New Roman" w:cstheme="minorHAnsi"/>
          <w:color w:val="363842"/>
          <w:sz w:val="24"/>
          <w:szCs w:val="24"/>
          <w:lang w:eastAsia="fr-FR"/>
        </w:rPr>
        <w:t xml:space="preserve">, Sébastien Gambs, </w:t>
      </w:r>
      <w:proofErr w:type="spellStart"/>
      <w:r>
        <w:rPr>
          <w:rFonts w:eastAsia="Times New Roman" w:cstheme="minorHAnsi"/>
          <w:color w:val="363842"/>
          <w:sz w:val="24"/>
          <w:szCs w:val="24"/>
          <w:lang w:eastAsia="fr-FR"/>
        </w:rPr>
        <w:t>Seda</w:t>
      </w:r>
      <w:proofErr w:type="spellEnd"/>
      <w:r>
        <w:rPr>
          <w:rFonts w:eastAsia="Times New Roman" w:cstheme="minorHAnsi"/>
          <w:color w:val="363842"/>
          <w:sz w:val="24"/>
          <w:szCs w:val="24"/>
          <w:lang w:eastAsia="fr-FR"/>
        </w:rPr>
        <w:t xml:space="preserve"> </w:t>
      </w:r>
      <w:proofErr w:type="spellStart"/>
      <w:r>
        <w:rPr>
          <w:rFonts w:eastAsia="Times New Roman" w:cstheme="minorHAnsi"/>
          <w:color w:val="363842"/>
          <w:sz w:val="24"/>
          <w:szCs w:val="24"/>
          <w:lang w:eastAsia="fr-FR"/>
        </w:rPr>
        <w:t>Gürses</w:t>
      </w:r>
      <w:proofErr w:type="spellEnd"/>
      <w:r>
        <w:rPr>
          <w:rFonts w:eastAsia="Times New Roman" w:cstheme="minorHAnsi"/>
          <w:color w:val="363842"/>
          <w:sz w:val="24"/>
          <w:szCs w:val="24"/>
          <w:lang w:eastAsia="fr-FR"/>
        </w:rPr>
        <w:t>, deux membres de la CNIL</w:t>
      </w:r>
      <w:r>
        <w:rPr>
          <w:rFonts w:eastAsia="Times New Roman" w:cstheme="minorHAnsi"/>
          <w:color w:val="363842"/>
          <w:sz w:val="24"/>
          <w:szCs w:val="24"/>
          <w:lang w:eastAsia="fr-FR"/>
        </w:rPr>
        <w:t> </w:t>
      </w:r>
      <w:r>
        <w:rPr>
          <w:rFonts w:eastAsia="Times New Roman" w:cstheme="minorHAnsi"/>
          <w:color w:val="363842"/>
          <w:sz w:val="24"/>
          <w:szCs w:val="24"/>
          <w:lang w:eastAsia="fr-FR"/>
        </w:rPr>
        <w:t xml:space="preserve">: François </w:t>
      </w:r>
      <w:proofErr w:type="spellStart"/>
      <w:r>
        <w:rPr>
          <w:rFonts w:eastAsia="Times New Roman" w:cstheme="minorHAnsi"/>
          <w:color w:val="363842"/>
          <w:sz w:val="24"/>
          <w:szCs w:val="24"/>
          <w:lang w:eastAsia="fr-FR"/>
        </w:rPr>
        <w:t>Pellegrini</w:t>
      </w:r>
      <w:proofErr w:type="spellEnd"/>
      <w:r>
        <w:rPr>
          <w:rFonts w:eastAsia="Times New Roman" w:cstheme="minorHAnsi"/>
          <w:color w:val="363842"/>
          <w:sz w:val="24"/>
          <w:szCs w:val="24"/>
          <w:lang w:eastAsia="fr-FR"/>
        </w:rPr>
        <w:t xml:space="preserve"> (co-président) et Félicien Vallet, et deux chercheurs d'</w:t>
      </w:r>
      <w:proofErr w:type="spellStart"/>
      <w:r>
        <w:rPr>
          <w:rFonts w:eastAsia="Times New Roman" w:cstheme="minorHAnsi"/>
          <w:color w:val="363842"/>
          <w:sz w:val="24"/>
          <w:szCs w:val="24"/>
          <w:lang w:eastAsia="fr-FR"/>
        </w:rPr>
        <w:t>Inria</w:t>
      </w:r>
      <w:proofErr w:type="spellEnd"/>
      <w:r>
        <w:rPr>
          <w:rFonts w:eastAsia="Times New Roman" w:cstheme="minorHAnsi"/>
          <w:color w:val="363842"/>
          <w:sz w:val="24"/>
          <w:szCs w:val="24"/>
          <w:lang w:eastAsia="fr-FR"/>
        </w:rPr>
        <w:t> </w:t>
      </w:r>
      <w:r>
        <w:rPr>
          <w:rFonts w:eastAsia="Times New Roman" w:cstheme="minorHAnsi"/>
          <w:color w:val="363842"/>
          <w:sz w:val="24"/>
          <w:szCs w:val="24"/>
          <w:lang w:eastAsia="fr-FR"/>
        </w:rPr>
        <w:t xml:space="preserve">: Nataliia Bielova (co-présidente) et Mathieu </w:t>
      </w:r>
      <w:proofErr w:type="spellStart"/>
      <w:r>
        <w:rPr>
          <w:rFonts w:eastAsia="Times New Roman" w:cstheme="minorHAnsi"/>
          <w:color w:val="363842"/>
          <w:sz w:val="24"/>
          <w:szCs w:val="24"/>
          <w:lang w:eastAsia="fr-FR"/>
        </w:rPr>
        <w:t>Cunche</w:t>
      </w:r>
      <w:proofErr w:type="spellEnd"/>
      <w:r>
        <w:rPr>
          <w:rFonts w:eastAsia="Times New Roman" w:cstheme="minorHAnsi"/>
          <w:color w:val="363842"/>
          <w:sz w:val="24"/>
          <w:szCs w:val="24"/>
          <w:lang w:eastAsia="fr-FR"/>
        </w:rPr>
        <w:t>. Plus de quarante-cinq articles ont été soumis au jury, ce qui témoigne de l'intérêt toujours croissant de la communauté scientifique pour cet événement.</w:t>
      </w:r>
    </w:p>
    <w:p w:rsidR="001B2D6E" w:rsidRDefault="006B3B07">
      <w:pPr>
        <w:spacing w:after="0" w:line="240" w:lineRule="auto"/>
        <w:rPr>
          <w:rStyle w:val="lev"/>
        </w:rPr>
      </w:pPr>
      <w:r>
        <w:rPr>
          <w:rStyle w:val="lev"/>
        </w:rPr>
        <w:t>Mots-clés : Prix CNIL-</w:t>
      </w:r>
      <w:proofErr w:type="spellStart"/>
      <w:r>
        <w:rPr>
          <w:rStyle w:val="lev"/>
        </w:rPr>
        <w:t>Inria</w:t>
      </w:r>
      <w:proofErr w:type="spellEnd"/>
      <w:r>
        <w:rPr>
          <w:rStyle w:val="lev"/>
        </w:rPr>
        <w:t>, Concours, Vie privée, Recherche, Europe</w:t>
      </w:r>
    </w:p>
    <w:p w:rsidR="001B2D6E" w:rsidRDefault="001B2D6E"/>
    <w:p w:rsidR="001B2D6E" w:rsidRDefault="006B3B07">
      <w:pPr>
        <w:pStyle w:val="Titre2"/>
        <w:pBdr>
          <w:bottom w:val="single" w:sz="6" w:space="2" w:color="CCCCCC"/>
        </w:pBdr>
        <w:shd w:val="clear" w:color="auto" w:fill="FFFFFF"/>
        <w:spacing w:before="0" w:after="120"/>
        <w:rPr>
          <w:lang w:val="en-US"/>
        </w:rPr>
      </w:pPr>
      <w:proofErr w:type="spellStart"/>
      <w:r>
        <w:rPr>
          <w:rFonts w:ascii="Arial" w:eastAsia="Times New Roman" w:hAnsi="Arial" w:cs="Arial"/>
          <w:color w:val="363842"/>
          <w:sz w:val="22"/>
          <w:szCs w:val="22"/>
          <w:lang w:val="en-US" w:eastAsia="fr-FR"/>
        </w:rPr>
        <w:t>L’équipe</w:t>
      </w:r>
      <w:proofErr w:type="spellEnd"/>
      <w:r>
        <w:rPr>
          <w:rFonts w:ascii="Arial" w:eastAsia="Times New Roman" w:hAnsi="Arial" w:cs="Arial"/>
          <w:color w:val="363842"/>
          <w:sz w:val="22"/>
          <w:szCs w:val="22"/>
          <w:lang w:val="en-US" w:eastAsia="fr-FR"/>
        </w:rPr>
        <w:t xml:space="preserve"> </w:t>
      </w:r>
      <w:proofErr w:type="spellStart"/>
      <w:proofErr w:type="gramStart"/>
      <w:r>
        <w:rPr>
          <w:rFonts w:ascii="Arial" w:eastAsia="Times New Roman" w:hAnsi="Arial" w:cs="Arial"/>
          <w:color w:val="363842"/>
          <w:sz w:val="22"/>
          <w:szCs w:val="22"/>
          <w:lang w:val="en-US" w:eastAsia="fr-FR"/>
        </w:rPr>
        <w:t>lauréate</w:t>
      </w:r>
      <w:proofErr w:type="spellEnd"/>
      <w:r>
        <w:rPr>
          <w:rFonts w:ascii="Arial" w:eastAsia="Times New Roman" w:hAnsi="Arial" w:cs="Arial"/>
          <w:color w:val="363842"/>
          <w:sz w:val="22"/>
          <w:szCs w:val="22"/>
          <w:lang w:val="en-US" w:eastAsia="fr-FR"/>
        </w:rPr>
        <w:t> </w:t>
      </w:r>
      <w:r>
        <w:rPr>
          <w:rFonts w:ascii="Arial" w:eastAsia="Times New Roman" w:hAnsi="Arial" w:cs="Arial"/>
          <w:color w:val="363842"/>
          <w:sz w:val="22"/>
          <w:szCs w:val="22"/>
          <w:lang w:val="en-US" w:eastAsia="fr-FR"/>
        </w:rPr>
        <w:t>:</w:t>
      </w:r>
      <w:proofErr w:type="gramEnd"/>
    </w:p>
    <w:p w:rsidR="001B2D6E" w:rsidRDefault="005A25DC">
      <w:pPr>
        <w:pStyle w:val="Paragraphedeliste"/>
        <w:numPr>
          <w:ilvl w:val="0"/>
          <w:numId w:val="2"/>
        </w:numPr>
        <w:spacing w:after="0" w:line="240" w:lineRule="auto"/>
      </w:pPr>
      <w:hyperlink r:id="rId12">
        <w:r w:rsidR="006B3B07">
          <w:rPr>
            <w:rStyle w:val="LienInternet"/>
          </w:rPr>
          <w:t>Julien Gamba</w:t>
        </w:r>
      </w:hyperlink>
      <w:r w:rsidR="006B3B07">
        <w:rPr>
          <w:rStyle w:val="Accentuation"/>
          <w:i w:val="0"/>
        </w:rPr>
        <w:t xml:space="preserve">, doctorant </w:t>
      </w:r>
      <w:proofErr w:type="gramStart"/>
      <w:r w:rsidR="006B3B07">
        <w:rPr>
          <w:rStyle w:val="Accentuation"/>
          <w:i w:val="0"/>
        </w:rPr>
        <w:t xml:space="preserve">au </w:t>
      </w:r>
      <w:hyperlink r:id="rId13">
        <w:r w:rsidR="006B3B07">
          <w:rPr>
            <w:rStyle w:val="LienInternet"/>
          </w:rPr>
          <w:t>IMDEA</w:t>
        </w:r>
        <w:proofErr w:type="gramEnd"/>
        <w:r w:rsidR="006B3B07">
          <w:rPr>
            <w:rStyle w:val="LienInternet"/>
          </w:rPr>
          <w:t xml:space="preserve"> Networks Institute</w:t>
        </w:r>
      </w:hyperlink>
      <w:r w:rsidR="006B3B07">
        <w:rPr>
          <w:rStyle w:val="Accentuation"/>
          <w:i w:val="0"/>
        </w:rPr>
        <w:t xml:space="preserve"> et à l’</w:t>
      </w:r>
      <w:hyperlink r:id="rId14">
        <w:r w:rsidR="006B3B07">
          <w:rPr>
            <w:rStyle w:val="LienInternet"/>
          </w:rPr>
          <w:t>Université Carlos III de Madrid</w:t>
        </w:r>
      </w:hyperlink>
      <w:r w:rsidR="006B3B07">
        <w:t xml:space="preserve"> (UC3M), Espagne</w:t>
      </w:r>
      <w:r w:rsidR="006B3B07">
        <w:t> </w:t>
      </w:r>
      <w:r w:rsidR="006B3B07">
        <w:t>;</w:t>
      </w:r>
    </w:p>
    <w:p w:rsidR="001B2D6E" w:rsidRDefault="005A25DC">
      <w:pPr>
        <w:pStyle w:val="Paragraphedeliste"/>
        <w:numPr>
          <w:ilvl w:val="0"/>
          <w:numId w:val="2"/>
        </w:numPr>
        <w:shd w:val="clear" w:color="auto" w:fill="FFFFFF"/>
        <w:spacing w:after="0" w:line="240" w:lineRule="auto"/>
      </w:pPr>
      <w:hyperlink r:id="rId15">
        <w:r w:rsidR="006B3B07">
          <w:rPr>
            <w:rStyle w:val="LienInternet"/>
            <w:lang w:val="en-US"/>
          </w:rPr>
          <w:t xml:space="preserve">Mohammed </w:t>
        </w:r>
        <w:proofErr w:type="spellStart"/>
        <w:r w:rsidR="006B3B07">
          <w:rPr>
            <w:rStyle w:val="LienInternet"/>
            <w:lang w:val="en-US"/>
          </w:rPr>
          <w:t>Rashed</w:t>
        </w:r>
        <w:proofErr w:type="spellEnd"/>
      </w:hyperlink>
      <w:r w:rsidR="006B3B07">
        <w:rPr>
          <w:rStyle w:val="Accentuation"/>
          <w:i w:val="0"/>
          <w:lang w:val="en-US"/>
        </w:rPr>
        <w:t xml:space="preserve">, </w:t>
      </w:r>
      <w:proofErr w:type="spellStart"/>
      <w:r w:rsidR="006B3B07">
        <w:rPr>
          <w:rStyle w:val="Accentuation"/>
          <w:i w:val="0"/>
          <w:lang w:val="en-US"/>
        </w:rPr>
        <w:t>doctorant</w:t>
      </w:r>
      <w:proofErr w:type="spellEnd"/>
      <w:r w:rsidR="006B3B07">
        <w:rPr>
          <w:lang w:val="en-US"/>
        </w:rPr>
        <w:t xml:space="preserve"> au </w:t>
      </w:r>
      <w:hyperlink r:id="rId16">
        <w:r w:rsidR="006B3B07">
          <w:rPr>
            <w:rStyle w:val="LienInternet"/>
            <w:rFonts w:cstheme="minorHAnsi"/>
            <w:color w:val="0000CC"/>
            <w:highlight w:val="white"/>
            <w:lang w:val="en-US"/>
          </w:rPr>
          <w:t>Computer Security Lab (COSEC)</w:t>
        </w:r>
      </w:hyperlink>
      <w:r w:rsidR="006B3B07">
        <w:rPr>
          <w:lang w:val="en-US"/>
        </w:rPr>
        <w:t xml:space="preserve">, UC3M, </w:t>
      </w:r>
      <w:proofErr w:type="spellStart"/>
      <w:r w:rsidR="006B3B07">
        <w:rPr>
          <w:lang w:val="en-US"/>
        </w:rPr>
        <w:t>Espagne</w:t>
      </w:r>
      <w:proofErr w:type="spellEnd"/>
      <w:r w:rsidR="006B3B07">
        <w:rPr>
          <w:lang w:val="en-US"/>
        </w:rPr>
        <w:t> </w:t>
      </w:r>
      <w:r w:rsidR="006B3B07">
        <w:rPr>
          <w:lang w:val="en-US"/>
        </w:rPr>
        <w:t>;</w:t>
      </w:r>
    </w:p>
    <w:p w:rsidR="001B2D6E" w:rsidRDefault="005A25DC">
      <w:pPr>
        <w:pStyle w:val="Paragraphedeliste"/>
        <w:numPr>
          <w:ilvl w:val="0"/>
          <w:numId w:val="2"/>
        </w:numPr>
        <w:shd w:val="clear" w:color="auto" w:fill="FFFFFF"/>
        <w:spacing w:after="0" w:line="240" w:lineRule="auto"/>
      </w:pPr>
      <w:hyperlink r:id="rId17" w:anchor="profile" w:history="1">
        <w:r w:rsidR="006B3B07">
          <w:rPr>
            <w:rStyle w:val="LienInternet"/>
          </w:rPr>
          <w:t xml:space="preserve">Abbas </w:t>
        </w:r>
        <w:proofErr w:type="spellStart"/>
        <w:r w:rsidR="006B3B07">
          <w:rPr>
            <w:rStyle w:val="LienInternet"/>
          </w:rPr>
          <w:t>Razaghpanah</w:t>
        </w:r>
        <w:proofErr w:type="spellEnd"/>
      </w:hyperlink>
      <w:r w:rsidR="006B3B07">
        <w:rPr>
          <w:rStyle w:val="Accentuation"/>
          <w:i w:val="0"/>
        </w:rPr>
        <w:t>, chercheur à l’</w:t>
      </w:r>
      <w:hyperlink r:id="rId18">
        <w:r w:rsidR="006B3B07">
          <w:rPr>
            <w:rStyle w:val="LienInternet"/>
          </w:rPr>
          <w:t>International Computer Science Institute (ICSI)</w:t>
        </w:r>
      </w:hyperlink>
      <w:r w:rsidR="006B3B07">
        <w:rPr>
          <w:rStyle w:val="Accentuation"/>
        </w:rPr>
        <w:t xml:space="preserve">, </w:t>
      </w:r>
      <w:r w:rsidR="006B3B07">
        <w:rPr>
          <w:rStyle w:val="Accentuation"/>
          <w:i w:val="0"/>
          <w:iCs w:val="0"/>
        </w:rPr>
        <w:t>Berkeley, Californie, Etats-Unis</w:t>
      </w:r>
      <w:r w:rsidR="006B3B07">
        <w:rPr>
          <w:rStyle w:val="Accentuation"/>
          <w:i w:val="0"/>
          <w:iCs w:val="0"/>
        </w:rPr>
        <w:t> </w:t>
      </w:r>
      <w:r w:rsidR="006B3B07">
        <w:rPr>
          <w:rStyle w:val="Accentuation"/>
          <w:i w:val="0"/>
          <w:iCs w:val="0"/>
        </w:rPr>
        <w:t>;</w:t>
      </w:r>
    </w:p>
    <w:p w:rsidR="001B2D6E" w:rsidRDefault="005A25DC">
      <w:pPr>
        <w:pStyle w:val="Paragraphedeliste"/>
        <w:numPr>
          <w:ilvl w:val="0"/>
          <w:numId w:val="2"/>
        </w:numPr>
        <w:shd w:val="clear" w:color="auto" w:fill="FFFFFF"/>
        <w:spacing w:after="0" w:line="240" w:lineRule="auto"/>
      </w:pPr>
      <w:hyperlink r:id="rId19">
        <w:r w:rsidR="006B3B07">
          <w:rPr>
            <w:rStyle w:val="LienInternet"/>
          </w:rPr>
          <w:t xml:space="preserve">Juan </w:t>
        </w:r>
        <w:proofErr w:type="spellStart"/>
        <w:r w:rsidR="006B3B07">
          <w:rPr>
            <w:rStyle w:val="LienInternet"/>
            <w:rFonts w:cstheme="minorHAnsi"/>
          </w:rPr>
          <w:t>Tapiador</w:t>
        </w:r>
        <w:proofErr w:type="spellEnd"/>
      </w:hyperlink>
      <w:r w:rsidR="006B3B07">
        <w:rPr>
          <w:rStyle w:val="Accentuation"/>
          <w:rFonts w:cstheme="minorHAnsi"/>
          <w:i w:val="0"/>
        </w:rPr>
        <w:t>, chercheur au</w:t>
      </w:r>
      <w:r w:rsidR="006B3B07">
        <w:rPr>
          <w:rFonts w:cstheme="minorHAnsi"/>
          <w:color w:val="000000"/>
          <w:shd w:val="clear" w:color="auto" w:fill="FFFFFF"/>
        </w:rPr>
        <w:t> </w:t>
      </w:r>
      <w:hyperlink r:id="rId20">
        <w:r w:rsidR="006B3B07">
          <w:rPr>
            <w:rStyle w:val="LienInternet"/>
            <w:rFonts w:cstheme="minorHAnsi"/>
            <w:color w:val="0000CC"/>
            <w:highlight w:val="white"/>
          </w:rPr>
          <w:t xml:space="preserve">Computer Security </w:t>
        </w:r>
        <w:proofErr w:type="spellStart"/>
        <w:r w:rsidR="006B3B07">
          <w:rPr>
            <w:rStyle w:val="LienInternet"/>
            <w:rFonts w:cstheme="minorHAnsi"/>
            <w:color w:val="0000CC"/>
            <w:highlight w:val="white"/>
          </w:rPr>
          <w:t>Lab</w:t>
        </w:r>
        <w:proofErr w:type="spellEnd"/>
        <w:r w:rsidR="006B3B07">
          <w:rPr>
            <w:rStyle w:val="LienInternet"/>
            <w:rFonts w:cstheme="minorHAnsi"/>
            <w:color w:val="0000CC"/>
            <w:highlight w:val="white"/>
          </w:rPr>
          <w:t xml:space="preserve"> (COSEC)</w:t>
        </w:r>
      </w:hyperlink>
      <w:r w:rsidR="006B3B07">
        <w:t>,</w:t>
      </w:r>
      <w:r w:rsidR="006B3B07">
        <w:rPr>
          <w:rFonts w:cstheme="minorHAnsi"/>
          <w:color w:val="000000"/>
          <w:shd w:val="clear" w:color="auto" w:fill="FFFFFF"/>
        </w:rPr>
        <w:t> </w:t>
      </w:r>
      <w:r w:rsidR="006B3B07">
        <w:rPr>
          <w:rFonts w:cstheme="minorHAnsi"/>
          <w:shd w:val="clear" w:color="auto" w:fill="FFFFFF"/>
        </w:rPr>
        <w:t>UC3M, Espagne</w:t>
      </w:r>
      <w:r w:rsidR="006B3B07">
        <w:rPr>
          <w:rFonts w:cstheme="minorHAnsi"/>
          <w:shd w:val="clear" w:color="auto" w:fill="FFFFFF"/>
        </w:rPr>
        <w:t> </w:t>
      </w:r>
      <w:r w:rsidR="006B3B07">
        <w:rPr>
          <w:rFonts w:cstheme="minorHAnsi"/>
          <w:shd w:val="clear" w:color="auto" w:fill="FFFFFF"/>
        </w:rPr>
        <w:t>;</w:t>
      </w:r>
    </w:p>
    <w:p w:rsidR="001B2D6E" w:rsidRDefault="005A25DC">
      <w:pPr>
        <w:pStyle w:val="Paragraphedeliste"/>
        <w:numPr>
          <w:ilvl w:val="0"/>
          <w:numId w:val="2"/>
        </w:numPr>
        <w:shd w:val="clear" w:color="auto" w:fill="FFFFFF"/>
        <w:spacing w:after="0" w:line="240" w:lineRule="auto"/>
      </w:pPr>
      <w:hyperlink r:id="rId21">
        <w:proofErr w:type="spellStart"/>
        <w:r w:rsidR="006B3B07">
          <w:rPr>
            <w:rStyle w:val="LienInternet"/>
          </w:rPr>
          <w:t>Narseo</w:t>
        </w:r>
        <w:proofErr w:type="spellEnd"/>
        <w:r w:rsidR="006B3B07">
          <w:rPr>
            <w:rStyle w:val="LienInternet"/>
          </w:rPr>
          <w:t xml:space="preserve"> </w:t>
        </w:r>
        <w:proofErr w:type="spellStart"/>
        <w:r w:rsidR="006B3B07">
          <w:rPr>
            <w:rStyle w:val="LienInternet"/>
          </w:rPr>
          <w:t>Vallina</w:t>
        </w:r>
        <w:proofErr w:type="spellEnd"/>
        <w:r w:rsidR="006B3B07">
          <w:rPr>
            <w:rStyle w:val="LienInternet"/>
          </w:rPr>
          <w:t>-Rodriguez</w:t>
        </w:r>
      </w:hyperlink>
      <w:r w:rsidR="006B3B07">
        <w:rPr>
          <w:rStyle w:val="Accentuation"/>
          <w:i w:val="0"/>
        </w:rPr>
        <w:t xml:space="preserve">, </w:t>
      </w:r>
      <w:r w:rsidR="006B3B07">
        <w:rPr>
          <w:bCs/>
        </w:rPr>
        <w:t xml:space="preserve">Professeur assistant de recherche </w:t>
      </w:r>
      <w:proofErr w:type="gramStart"/>
      <w:r w:rsidR="006B3B07">
        <w:rPr>
          <w:bCs/>
        </w:rPr>
        <w:t>au</w:t>
      </w:r>
      <w:r w:rsidR="006B3B07">
        <w:t xml:space="preserve"> </w:t>
      </w:r>
      <w:hyperlink r:id="rId22">
        <w:r w:rsidR="006B3B07">
          <w:rPr>
            <w:rStyle w:val="LienInternet"/>
          </w:rPr>
          <w:t>IMDEA</w:t>
        </w:r>
        <w:proofErr w:type="gramEnd"/>
        <w:r w:rsidR="006B3B07">
          <w:rPr>
            <w:rStyle w:val="LienInternet"/>
          </w:rPr>
          <w:t xml:space="preserve"> Networks Institute</w:t>
        </w:r>
      </w:hyperlink>
      <w:r w:rsidR="006B3B07">
        <w:t xml:space="preserve"> et chercheur dans l’équipe Réseaux et Sécurité à l’</w:t>
      </w:r>
      <w:hyperlink r:id="rId23">
        <w:r w:rsidR="006B3B07">
          <w:rPr>
            <w:rStyle w:val="LienInternet"/>
          </w:rPr>
          <w:t>International Computer Science Institute (ICSI)</w:t>
        </w:r>
      </w:hyperlink>
      <w:r w:rsidR="006B3B07">
        <w:rPr>
          <w:rStyle w:val="LienInternet"/>
        </w:rPr>
        <w:t>,</w:t>
      </w:r>
      <w:r w:rsidR="006B3B07">
        <w:t xml:space="preserve"> Berkeley, Californie, Etats-Unis.</w:t>
      </w:r>
    </w:p>
    <w:p w:rsidR="001B2D6E" w:rsidRDefault="001B2D6E">
      <w:pPr>
        <w:shd w:val="clear" w:color="auto" w:fill="FFFFFF"/>
        <w:spacing w:after="0" w:line="240" w:lineRule="auto"/>
        <w:rPr>
          <w:rFonts w:ascii="Arial" w:hAnsi="Arial" w:cs="Arial"/>
          <w:color w:val="363842"/>
          <w:sz w:val="18"/>
          <w:szCs w:val="18"/>
        </w:rPr>
      </w:pPr>
    </w:p>
    <w:p w:rsidR="001B2D6E" w:rsidRDefault="006B3B07">
      <w:pPr>
        <w:pStyle w:val="Titre2"/>
      </w:pPr>
      <w:r>
        <w:rPr>
          <w:rFonts w:ascii="Arial" w:eastAsia="Times New Roman" w:hAnsi="Arial" w:cs="Arial"/>
          <w:color w:val="363842"/>
          <w:sz w:val="22"/>
          <w:szCs w:val="22"/>
          <w:lang w:val="en-US" w:eastAsia="fr-FR"/>
        </w:rPr>
        <w:t xml:space="preserve">Plus </w:t>
      </w:r>
      <w:proofErr w:type="spellStart"/>
      <w:proofErr w:type="gramStart"/>
      <w:r>
        <w:rPr>
          <w:rFonts w:ascii="Arial" w:eastAsia="Times New Roman" w:hAnsi="Arial" w:cs="Arial"/>
          <w:color w:val="363842"/>
          <w:sz w:val="22"/>
          <w:szCs w:val="22"/>
          <w:lang w:val="en-US" w:eastAsia="fr-FR"/>
        </w:rPr>
        <w:t>d’information</w:t>
      </w:r>
      <w:proofErr w:type="spellEnd"/>
      <w:r>
        <w:rPr>
          <w:rFonts w:ascii="Arial" w:eastAsia="Times New Roman" w:hAnsi="Arial" w:cs="Arial"/>
          <w:color w:val="363842"/>
          <w:sz w:val="22"/>
          <w:szCs w:val="22"/>
          <w:lang w:val="en-US" w:eastAsia="fr-FR"/>
        </w:rPr>
        <w:t> </w:t>
      </w:r>
      <w:r>
        <w:rPr>
          <w:rFonts w:ascii="Arial" w:eastAsia="Times New Roman" w:hAnsi="Arial" w:cs="Arial"/>
          <w:color w:val="363842"/>
          <w:sz w:val="22"/>
          <w:szCs w:val="22"/>
          <w:lang w:val="en-US" w:eastAsia="fr-FR"/>
        </w:rPr>
        <w:t>:</w:t>
      </w:r>
      <w:proofErr w:type="gramEnd"/>
    </w:p>
    <w:p w:rsidR="001B2D6E" w:rsidRDefault="006B3B07">
      <w:pPr>
        <w:pStyle w:val="Sansinterligne"/>
        <w:numPr>
          <w:ilvl w:val="0"/>
          <w:numId w:val="1"/>
        </w:numPr>
      </w:pPr>
      <w:r>
        <w:rPr>
          <w:rFonts w:cstheme="minorHAnsi"/>
          <w:color w:val="363842"/>
        </w:rPr>
        <w:t xml:space="preserve">Page d’information sur le prix 2019 CNIL - </w:t>
      </w:r>
      <w:proofErr w:type="spellStart"/>
      <w:r>
        <w:rPr>
          <w:rFonts w:cstheme="minorHAnsi"/>
          <w:color w:val="363842"/>
        </w:rPr>
        <w:t>Inria</w:t>
      </w:r>
      <w:proofErr w:type="spellEnd"/>
      <w:r>
        <w:rPr>
          <w:rFonts w:cstheme="minorHAnsi"/>
          <w:color w:val="363842"/>
        </w:rPr>
        <w:t xml:space="preserve"> : </w:t>
      </w:r>
      <w:hyperlink r:id="rId24">
        <w:r>
          <w:rPr>
            <w:rStyle w:val="LienInternet"/>
            <w:rFonts w:cstheme="minorHAnsi"/>
          </w:rPr>
          <w:t>https://www.cnil.fr/fr/lancement-de-la-4e-edition-du-prix-cnil-inria</w:t>
        </w:r>
      </w:hyperlink>
      <w:r>
        <w:rPr>
          <w:rFonts w:cstheme="minorHAnsi"/>
          <w:color w:val="363842"/>
        </w:rPr>
        <w:t xml:space="preserve"> </w:t>
      </w:r>
    </w:p>
    <w:p w:rsidR="001B2D6E" w:rsidRDefault="001B2D6E">
      <w:pPr>
        <w:pStyle w:val="Sansinterligne"/>
        <w:rPr>
          <w:rFonts w:cstheme="minorHAnsi"/>
          <w:color w:val="363842"/>
        </w:rPr>
      </w:pPr>
    </w:p>
    <w:p w:rsidR="001B2D6E" w:rsidRDefault="006B3B07">
      <w:pPr>
        <w:pStyle w:val="Sansinterligne"/>
        <w:numPr>
          <w:ilvl w:val="0"/>
          <w:numId w:val="1"/>
        </w:numPr>
        <w:rPr>
          <w:rFonts w:cstheme="minorHAnsi"/>
          <w:color w:val="363842"/>
          <w:lang w:val="en-US"/>
        </w:rPr>
      </w:pPr>
      <w:proofErr w:type="spellStart"/>
      <w:r>
        <w:rPr>
          <w:rFonts w:cstheme="minorHAnsi"/>
          <w:color w:val="363842"/>
          <w:lang w:val="en-US"/>
        </w:rPr>
        <w:t>L’article</w:t>
      </w:r>
      <w:proofErr w:type="spellEnd"/>
      <w:r>
        <w:rPr>
          <w:rFonts w:cstheme="minorHAnsi"/>
          <w:color w:val="363842"/>
          <w:lang w:val="en-US"/>
        </w:rPr>
        <w:t xml:space="preserve"> </w:t>
      </w:r>
      <w:proofErr w:type="spellStart"/>
      <w:r>
        <w:rPr>
          <w:rFonts w:cstheme="minorHAnsi"/>
          <w:color w:val="363842"/>
          <w:lang w:val="en-US"/>
        </w:rPr>
        <w:t>primé</w:t>
      </w:r>
      <w:proofErr w:type="spellEnd"/>
      <w:r>
        <w:rPr>
          <w:rFonts w:cstheme="minorHAnsi"/>
          <w:color w:val="363842"/>
          <w:lang w:val="en-US"/>
        </w:rPr>
        <w:t xml:space="preserve"> pour </w:t>
      </w:r>
      <w:proofErr w:type="spellStart"/>
      <w:r>
        <w:rPr>
          <w:rFonts w:cstheme="minorHAnsi"/>
          <w:color w:val="363842"/>
          <w:lang w:val="en-US"/>
        </w:rPr>
        <w:t>l’édition</w:t>
      </w:r>
      <w:proofErr w:type="spellEnd"/>
      <w:r>
        <w:rPr>
          <w:rFonts w:cstheme="minorHAnsi"/>
          <w:color w:val="363842"/>
          <w:lang w:val="en-US"/>
        </w:rPr>
        <w:t xml:space="preserve"> 2019</w:t>
      </w:r>
      <w:r>
        <w:rPr>
          <w:rFonts w:cstheme="minorHAnsi"/>
          <w:color w:val="363842"/>
          <w:lang w:val="en-US"/>
        </w:rPr>
        <w:t> </w:t>
      </w:r>
      <w:r>
        <w:rPr>
          <w:rFonts w:cstheme="minorHAnsi"/>
          <w:color w:val="363842"/>
          <w:lang w:val="en-US"/>
        </w:rPr>
        <w:t xml:space="preserve">: </w:t>
      </w:r>
      <w:hyperlink r:id="rId25">
        <w:r>
          <w:rPr>
            <w:rStyle w:val="LienInternet"/>
            <w:lang w:val="en-US"/>
          </w:rPr>
          <w:t>"An Analysis of Pre-installed Android Software”</w:t>
        </w:r>
      </w:hyperlink>
      <w:bookmarkStart w:id="0" w:name="_GoBack"/>
      <w:bookmarkEnd w:id="0"/>
    </w:p>
    <w:sectPr w:rsidR="001B2D6E">
      <w:pgSz w:w="11906" w:h="16838"/>
      <w:pgMar w:top="1417"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1"/>
    <w:family w:val="swiss"/>
    <w:pitch w:val="variable"/>
  </w:font>
  <w:font w:name="DejaVu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6C136F"/>
    <w:multiLevelType w:val="multilevel"/>
    <w:tmpl w:val="8A704A4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8DE60C4"/>
    <w:multiLevelType w:val="multilevel"/>
    <w:tmpl w:val="37F2C30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CA5D22"/>
    <w:multiLevelType w:val="multilevel"/>
    <w:tmpl w:val="5A7231E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59576B2"/>
    <w:multiLevelType w:val="multilevel"/>
    <w:tmpl w:val="B7106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6E"/>
    <w:rsid w:val="001B2D6E"/>
    <w:rsid w:val="005A25DC"/>
    <w:rsid w:val="006B3B0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5E711-D976-4BD6-96BF-EB5033DEF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paragraph" w:styleId="Titre1">
    <w:name w:val="heading 1"/>
    <w:basedOn w:val="Normal"/>
    <w:link w:val="Titre1Car"/>
    <w:uiPriority w:val="9"/>
    <w:qFormat/>
    <w:rsid w:val="00223EEB"/>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2">
    <w:name w:val="heading 2"/>
    <w:basedOn w:val="Normal"/>
    <w:next w:val="Normal"/>
    <w:link w:val="Titre2Car"/>
    <w:uiPriority w:val="9"/>
    <w:unhideWhenUsed/>
    <w:qFormat/>
    <w:rsid w:val="000E1F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C807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23EEB"/>
    <w:rPr>
      <w:rFonts w:ascii="Times New Roman" w:eastAsia="Times New Roman" w:hAnsi="Times New Roman" w:cs="Times New Roman"/>
      <w:b/>
      <w:bCs/>
      <w:kern w:val="2"/>
      <w:sz w:val="48"/>
      <w:szCs w:val="48"/>
      <w:lang w:eastAsia="fr-FR"/>
    </w:rPr>
  </w:style>
  <w:style w:type="character" w:styleId="CitationHTML">
    <w:name w:val="HTML Cite"/>
    <w:basedOn w:val="Policepardfaut"/>
    <w:uiPriority w:val="99"/>
    <w:semiHidden/>
    <w:unhideWhenUsed/>
    <w:qFormat/>
    <w:rsid w:val="00223EEB"/>
    <w:rPr>
      <w:i/>
      <w:iCs/>
    </w:rPr>
  </w:style>
  <w:style w:type="character" w:styleId="Accentuation">
    <w:name w:val="Emphasis"/>
    <w:basedOn w:val="Policepardfaut"/>
    <w:uiPriority w:val="20"/>
    <w:qFormat/>
    <w:rsid w:val="00223EEB"/>
    <w:rPr>
      <w:i/>
      <w:iCs/>
    </w:rPr>
  </w:style>
  <w:style w:type="character" w:styleId="lev">
    <w:name w:val="Strong"/>
    <w:basedOn w:val="Policepardfaut"/>
    <w:uiPriority w:val="22"/>
    <w:qFormat/>
    <w:rsid w:val="00223EEB"/>
    <w:rPr>
      <w:b/>
      <w:bCs/>
    </w:rPr>
  </w:style>
  <w:style w:type="character" w:customStyle="1" w:styleId="LienInternet">
    <w:name w:val="Lien Internet"/>
    <w:basedOn w:val="Policepardfaut"/>
    <w:uiPriority w:val="99"/>
    <w:unhideWhenUsed/>
    <w:rsid w:val="00223EEB"/>
    <w:rPr>
      <w:color w:val="0000FF"/>
      <w:u w:val="single"/>
    </w:rPr>
  </w:style>
  <w:style w:type="character" w:customStyle="1" w:styleId="Titre2Car">
    <w:name w:val="Titre 2 Car"/>
    <w:basedOn w:val="Policepardfaut"/>
    <w:link w:val="Titre2"/>
    <w:uiPriority w:val="9"/>
    <w:qFormat/>
    <w:rsid w:val="000E1F94"/>
    <w:rPr>
      <w:rFonts w:asciiTheme="majorHAnsi" w:eastAsiaTheme="majorEastAsia" w:hAnsiTheme="majorHAnsi" w:cstheme="majorBidi"/>
      <w:color w:val="2E74B5" w:themeColor="accent1" w:themeShade="BF"/>
      <w:sz w:val="26"/>
      <w:szCs w:val="26"/>
    </w:rPr>
  </w:style>
  <w:style w:type="character" w:customStyle="1" w:styleId="TextebrutCar">
    <w:name w:val="Texte brut Car"/>
    <w:basedOn w:val="Policepardfaut"/>
    <w:link w:val="Textebrut"/>
    <w:uiPriority w:val="99"/>
    <w:qFormat/>
    <w:rsid w:val="00D33BCA"/>
    <w:rPr>
      <w:rFonts w:ascii="Calibri" w:hAnsi="Calibri"/>
      <w:szCs w:val="21"/>
    </w:rPr>
  </w:style>
  <w:style w:type="character" w:styleId="Emphaseintense">
    <w:name w:val="Intense Emphasis"/>
    <w:basedOn w:val="Policepardfaut"/>
    <w:uiPriority w:val="21"/>
    <w:qFormat/>
    <w:rsid w:val="008D28DE"/>
    <w:rPr>
      <w:i/>
      <w:iCs/>
      <w:color w:val="5B9BD5" w:themeColor="accent1"/>
    </w:rPr>
  </w:style>
  <w:style w:type="character" w:styleId="Lienhypertextesuivivisit">
    <w:name w:val="FollowedHyperlink"/>
    <w:basedOn w:val="Policepardfaut"/>
    <w:uiPriority w:val="99"/>
    <w:semiHidden/>
    <w:unhideWhenUsed/>
    <w:qFormat/>
    <w:rsid w:val="00770C82"/>
    <w:rPr>
      <w:color w:val="954F72" w:themeColor="followedHyperlink"/>
      <w:u w:val="single"/>
    </w:rPr>
  </w:style>
  <w:style w:type="character" w:customStyle="1" w:styleId="Titre3Car">
    <w:name w:val="Titre 3 Car"/>
    <w:basedOn w:val="Policepardfaut"/>
    <w:link w:val="Titre3"/>
    <w:uiPriority w:val="9"/>
    <w:semiHidden/>
    <w:qFormat/>
    <w:rsid w:val="00C807E7"/>
    <w:rPr>
      <w:rFonts w:asciiTheme="majorHAnsi" w:eastAsiaTheme="majorEastAsia" w:hAnsiTheme="majorHAnsi" w:cstheme="majorBidi"/>
      <w:color w:val="1F4D78" w:themeColor="accent1" w:themeShade="7F"/>
      <w:sz w:val="24"/>
      <w:szCs w:val="24"/>
    </w:rPr>
  </w:style>
  <w:style w:type="character" w:customStyle="1" w:styleId="TextedebullesCar">
    <w:name w:val="Texte de bulles Car"/>
    <w:basedOn w:val="Policepardfaut"/>
    <w:link w:val="Textedebulles"/>
    <w:uiPriority w:val="99"/>
    <w:semiHidden/>
    <w:qFormat/>
    <w:rsid w:val="009056FF"/>
    <w:rPr>
      <w:rFonts w:ascii="Times New Roman" w:hAnsi="Times New Roman" w:cs="Times New Roman"/>
      <w:sz w:val="18"/>
      <w:szCs w:val="18"/>
    </w:rPr>
  </w:style>
  <w:style w:type="character" w:styleId="Marquedecommentaire">
    <w:name w:val="annotation reference"/>
    <w:basedOn w:val="Policepardfaut"/>
    <w:uiPriority w:val="99"/>
    <w:semiHidden/>
    <w:unhideWhenUsed/>
    <w:qFormat/>
    <w:rsid w:val="009056FF"/>
    <w:rPr>
      <w:sz w:val="18"/>
      <w:szCs w:val="18"/>
    </w:rPr>
  </w:style>
  <w:style w:type="character" w:customStyle="1" w:styleId="CommentaireCar">
    <w:name w:val="Commentaire Car"/>
    <w:basedOn w:val="Policepardfaut"/>
    <w:link w:val="Commentaire"/>
    <w:uiPriority w:val="99"/>
    <w:semiHidden/>
    <w:qFormat/>
    <w:rsid w:val="009056FF"/>
    <w:rPr>
      <w:sz w:val="24"/>
      <w:szCs w:val="24"/>
    </w:rPr>
  </w:style>
  <w:style w:type="character" w:customStyle="1" w:styleId="ObjetducommentaireCar">
    <w:name w:val="Objet du commentaire Car"/>
    <w:basedOn w:val="CommentaireCar"/>
    <w:link w:val="Objetducommentaire"/>
    <w:uiPriority w:val="99"/>
    <w:semiHidden/>
    <w:qFormat/>
    <w:rsid w:val="009056FF"/>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character" w:customStyle="1" w:styleId="ListLabel49">
    <w:name w:val="ListLabel 49"/>
    <w:qFormat/>
    <w:rPr>
      <w:sz w:val="20"/>
    </w:rPr>
  </w:style>
  <w:style w:type="character" w:customStyle="1" w:styleId="ListLabel50">
    <w:name w:val="ListLabel 50"/>
    <w:qFormat/>
    <w:rPr>
      <w:sz w:val="20"/>
    </w:rPr>
  </w:style>
  <w:style w:type="character" w:customStyle="1" w:styleId="ListLabel51">
    <w:name w:val="ListLabel 51"/>
    <w:qFormat/>
    <w:rPr>
      <w:sz w:val="20"/>
    </w:rPr>
  </w:style>
  <w:style w:type="character" w:customStyle="1" w:styleId="ListLabel52">
    <w:name w:val="ListLabel 52"/>
    <w:qFormat/>
    <w:rPr>
      <w:sz w:val="20"/>
    </w:rPr>
  </w:style>
  <w:style w:type="character" w:customStyle="1" w:styleId="ListLabel53">
    <w:name w:val="ListLabel 53"/>
    <w:qFormat/>
    <w:rPr>
      <w:sz w:val="20"/>
    </w:rPr>
  </w:style>
  <w:style w:type="character" w:customStyle="1" w:styleId="ListLabel54">
    <w:name w:val="ListLabel 54"/>
    <w:qFormat/>
    <w:rPr>
      <w:sz w:val="20"/>
    </w:rPr>
  </w:style>
  <w:style w:type="character" w:customStyle="1" w:styleId="ListLabel55">
    <w:name w:val="ListLabel 55"/>
    <w:qFormat/>
    <w:rPr>
      <w:sz w:val="20"/>
    </w:rPr>
  </w:style>
  <w:style w:type="character" w:customStyle="1" w:styleId="ListLabel56">
    <w:name w:val="ListLabel 56"/>
    <w:qFormat/>
    <w:rPr>
      <w:sz w:val="20"/>
    </w:rPr>
  </w:style>
  <w:style w:type="character" w:customStyle="1" w:styleId="ListLabel57">
    <w:name w:val="ListLabel 57"/>
    <w:qFormat/>
    <w:rPr>
      <w:sz w:val="20"/>
    </w:rPr>
  </w:style>
  <w:style w:type="character" w:customStyle="1" w:styleId="ListLabel58">
    <w:name w:val="ListLabel 58"/>
    <w:qFormat/>
    <w:rPr>
      <w:sz w:val="20"/>
    </w:rPr>
  </w:style>
  <w:style w:type="character" w:customStyle="1" w:styleId="ListLabel59">
    <w:name w:val="ListLabel 59"/>
    <w:qFormat/>
    <w:rPr>
      <w:sz w:val="20"/>
    </w:rPr>
  </w:style>
  <w:style w:type="character" w:customStyle="1" w:styleId="ListLabel60">
    <w:name w:val="ListLabel 60"/>
    <w:qFormat/>
    <w:rPr>
      <w:sz w:val="20"/>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sz w:val="20"/>
    </w:rPr>
  </w:style>
  <w:style w:type="character" w:customStyle="1" w:styleId="ListLabel71">
    <w:name w:val="ListLabel 71"/>
    <w:qFormat/>
    <w:rPr>
      <w:sz w:val="20"/>
    </w:rPr>
  </w:style>
  <w:style w:type="character" w:customStyle="1" w:styleId="ListLabel72">
    <w:name w:val="ListLabel 72"/>
    <w:qFormat/>
    <w:rPr>
      <w:sz w:val="20"/>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sz w:val="20"/>
    </w:rPr>
  </w:style>
  <w:style w:type="character" w:customStyle="1" w:styleId="ListLabel92">
    <w:name w:val="ListLabel 92"/>
    <w:qFormat/>
    <w:rPr>
      <w:sz w:val="20"/>
    </w:rPr>
  </w:style>
  <w:style w:type="character" w:customStyle="1" w:styleId="ListLabel93">
    <w:name w:val="ListLabel 93"/>
    <w:qFormat/>
    <w:rPr>
      <w:sz w:val="20"/>
    </w:rPr>
  </w:style>
  <w:style w:type="character" w:customStyle="1" w:styleId="ListLabel94">
    <w:name w:val="ListLabel 94"/>
    <w:qFormat/>
    <w:rPr>
      <w:sz w:val="20"/>
    </w:rPr>
  </w:style>
  <w:style w:type="character" w:customStyle="1" w:styleId="ListLabel95">
    <w:name w:val="ListLabel 95"/>
    <w:qFormat/>
    <w:rPr>
      <w:sz w:val="20"/>
    </w:rPr>
  </w:style>
  <w:style w:type="character" w:customStyle="1" w:styleId="ListLabel96">
    <w:name w:val="ListLabel 96"/>
    <w:qFormat/>
    <w:rPr>
      <w:sz w:val="20"/>
    </w:rPr>
  </w:style>
  <w:style w:type="character" w:customStyle="1" w:styleId="ListLabel97">
    <w:name w:val="ListLabel 97"/>
    <w:qFormat/>
    <w:rPr>
      <w:sz w:val="20"/>
    </w:rPr>
  </w:style>
  <w:style w:type="character" w:customStyle="1" w:styleId="ListLabel98">
    <w:name w:val="ListLabel 98"/>
    <w:qFormat/>
    <w:rPr>
      <w:sz w:val="20"/>
    </w:rPr>
  </w:style>
  <w:style w:type="character" w:customStyle="1" w:styleId="ListLabel99">
    <w:name w:val="ListLabel 99"/>
    <w:qFormat/>
    <w:rPr>
      <w:sz w:val="20"/>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lang w:val="en-US"/>
    </w:rPr>
  </w:style>
  <w:style w:type="character" w:customStyle="1" w:styleId="ListLabel110">
    <w:name w:val="ListLabel 110"/>
    <w:qFormat/>
    <w:rPr>
      <w:rFonts w:asciiTheme="minorHAnsi" w:eastAsia="Times New Roman" w:hAnsiTheme="minorHAnsi" w:cstheme="minorHAnsi"/>
      <w:sz w:val="24"/>
      <w:szCs w:val="24"/>
      <w:lang w:val="en-US" w:eastAsia="fr-FR"/>
    </w:rPr>
  </w:style>
  <w:style w:type="character" w:customStyle="1" w:styleId="ListLabel111">
    <w:name w:val="ListLabel 111"/>
    <w:qFormat/>
    <w:rPr>
      <w:rFonts w:eastAsia="Times New Roman" w:cstheme="minorHAnsi"/>
      <w:bCs/>
      <w:sz w:val="24"/>
      <w:szCs w:val="24"/>
      <w:lang w:val="en-US" w:eastAsia="fr-FR"/>
    </w:rPr>
  </w:style>
  <w:style w:type="character" w:customStyle="1" w:styleId="ListLabel112">
    <w:name w:val="ListLabel 112"/>
    <w:qFormat/>
    <w:rPr>
      <w:rFonts w:asciiTheme="minorHAnsi" w:eastAsia="Times New Roman" w:hAnsiTheme="minorHAnsi" w:cstheme="minorHAnsi"/>
      <w:sz w:val="24"/>
      <w:szCs w:val="24"/>
      <w:lang w:eastAsia="fr-FR"/>
    </w:rPr>
  </w:style>
  <w:style w:type="character" w:customStyle="1" w:styleId="ListLabel113">
    <w:name w:val="ListLabel 113"/>
    <w:qFormat/>
    <w:rPr>
      <w:rFonts w:cstheme="minorHAnsi"/>
      <w:color w:val="0000CC"/>
      <w:shd w:val="clear" w:color="auto" w:fill="FFFFFF"/>
      <w:lang w:val="en-US"/>
    </w:rPr>
  </w:style>
  <w:style w:type="character" w:customStyle="1" w:styleId="ListLabel114">
    <w:name w:val="ListLabel 114"/>
    <w:qFormat/>
    <w:rPr>
      <w:rFonts w:cstheme="minorHAnsi"/>
      <w:lang w:val="en-U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style>
  <w:style w:type="character" w:customStyle="1" w:styleId="ListLabel143">
    <w:name w:val="ListLabel 143"/>
    <w:qFormat/>
    <w:rPr>
      <w:rFonts w:eastAsia="Times New Roman" w:cstheme="minorHAnsi"/>
      <w:sz w:val="24"/>
      <w:szCs w:val="24"/>
      <w:lang w:eastAsia="fr-FR"/>
    </w:rPr>
  </w:style>
  <w:style w:type="character" w:customStyle="1" w:styleId="ListLabel144">
    <w:name w:val="ListLabel 144"/>
    <w:qFormat/>
    <w:rPr>
      <w:rFonts w:eastAsia="Times New Roman" w:cstheme="minorHAnsi"/>
      <w:bCs/>
      <w:sz w:val="24"/>
      <w:szCs w:val="24"/>
      <w:lang w:val="en-US" w:eastAsia="fr-FR"/>
    </w:rPr>
  </w:style>
  <w:style w:type="character" w:customStyle="1" w:styleId="ListLabel145">
    <w:name w:val="ListLabel 145"/>
    <w:qFormat/>
    <w:rPr>
      <w:rFonts w:eastAsia="Times New Roman" w:cstheme="minorHAnsi"/>
      <w:sz w:val="24"/>
      <w:szCs w:val="24"/>
      <w:lang w:val="en-US" w:eastAsia="fr-FR"/>
    </w:rPr>
  </w:style>
  <w:style w:type="character" w:customStyle="1" w:styleId="ListLabel146">
    <w:name w:val="ListLabel 146"/>
    <w:qFormat/>
    <w:rPr>
      <w:lang w:val="en-US"/>
    </w:rPr>
  </w:style>
  <w:style w:type="character" w:customStyle="1" w:styleId="ListLabel147">
    <w:name w:val="ListLabel 147"/>
    <w:qFormat/>
    <w:rPr>
      <w:rFonts w:cstheme="minorHAnsi"/>
      <w:color w:val="0000CC"/>
      <w:highlight w:val="white"/>
      <w:lang w:val="en-US"/>
    </w:rPr>
  </w:style>
  <w:style w:type="character" w:customStyle="1" w:styleId="ListLabel148">
    <w:name w:val="ListLabel 148"/>
    <w:qFormat/>
    <w:rPr>
      <w:rFonts w:cstheme="minorHAnsi"/>
    </w:rPr>
  </w:style>
  <w:style w:type="character" w:customStyle="1" w:styleId="ListLabel149">
    <w:name w:val="ListLabel 149"/>
    <w:qFormat/>
    <w:rPr>
      <w:rFonts w:cstheme="minorHAnsi"/>
      <w:color w:val="0000CC"/>
      <w:highlight w:val="white"/>
    </w:rPr>
  </w:style>
  <w:style w:type="paragraph" w:styleId="Titre">
    <w:name w:val="Title"/>
    <w:basedOn w:val="Normal"/>
    <w:next w:val="Corpsdetexte"/>
    <w:qFormat/>
    <w:pPr>
      <w:keepNext/>
      <w:spacing w:before="240" w:after="120"/>
    </w:pPr>
    <w:rPr>
      <w:rFonts w:ascii="Liberation Sans" w:eastAsia="DejaVu Sans" w:hAnsi="Liberation Sans" w:cs="DejaVu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illustration">
    <w:name w:val="illustration"/>
    <w:basedOn w:val="Normal"/>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tag">
    <w:name w:val="tag"/>
    <w:basedOn w:val="Normal"/>
    <w:qFormat/>
    <w:rsid w:val="00223EEB"/>
    <w:pPr>
      <w:spacing w:beforeAutospacing="1" w:afterAutospacing="1" w:line="240" w:lineRule="auto"/>
    </w:pPr>
    <w:rPr>
      <w:rFonts w:ascii="Times New Roman" w:eastAsia="Times New Roman" w:hAnsi="Times New Roman" w:cs="Times New Roman"/>
      <w:sz w:val="24"/>
      <w:szCs w:val="24"/>
      <w:lang w:eastAsia="fr-FR"/>
    </w:rPr>
  </w:style>
  <w:style w:type="paragraph" w:styleId="Textebrut">
    <w:name w:val="Plain Text"/>
    <w:basedOn w:val="Normal"/>
    <w:link w:val="TextebrutCar"/>
    <w:uiPriority w:val="99"/>
    <w:unhideWhenUsed/>
    <w:qFormat/>
    <w:rsid w:val="00D33BCA"/>
    <w:pPr>
      <w:spacing w:after="0" w:line="240" w:lineRule="auto"/>
    </w:pPr>
    <w:rPr>
      <w:rFonts w:ascii="Calibri" w:hAnsi="Calibri"/>
      <w:szCs w:val="21"/>
    </w:rPr>
  </w:style>
  <w:style w:type="paragraph" w:styleId="Sansinterligne">
    <w:name w:val="No Spacing"/>
    <w:uiPriority w:val="1"/>
    <w:qFormat/>
    <w:rsid w:val="00163412"/>
  </w:style>
  <w:style w:type="paragraph" w:styleId="Paragraphedeliste">
    <w:name w:val="List Paragraph"/>
    <w:basedOn w:val="Normal"/>
    <w:uiPriority w:val="34"/>
    <w:qFormat/>
    <w:rsid w:val="003F1EB8"/>
    <w:pPr>
      <w:ind w:left="720"/>
      <w:contextualSpacing/>
    </w:pPr>
  </w:style>
  <w:style w:type="paragraph" w:styleId="Textedebulles">
    <w:name w:val="Balloon Text"/>
    <w:basedOn w:val="Normal"/>
    <w:link w:val="TextedebullesCar"/>
    <w:uiPriority w:val="99"/>
    <w:semiHidden/>
    <w:unhideWhenUsed/>
    <w:qFormat/>
    <w:rsid w:val="009056FF"/>
    <w:pPr>
      <w:spacing w:after="0" w:line="240" w:lineRule="auto"/>
    </w:pPr>
    <w:rPr>
      <w:rFonts w:ascii="Times New Roman" w:hAnsi="Times New Roman" w:cs="Times New Roman"/>
      <w:sz w:val="18"/>
      <w:szCs w:val="18"/>
    </w:rPr>
  </w:style>
  <w:style w:type="paragraph" w:styleId="Commentaire">
    <w:name w:val="annotation text"/>
    <w:basedOn w:val="Normal"/>
    <w:link w:val="CommentaireCar"/>
    <w:uiPriority w:val="99"/>
    <w:semiHidden/>
    <w:unhideWhenUsed/>
    <w:qFormat/>
    <w:rsid w:val="009056FF"/>
    <w:pPr>
      <w:spacing w:line="240" w:lineRule="auto"/>
    </w:pPr>
    <w:rPr>
      <w:sz w:val="24"/>
      <w:szCs w:val="24"/>
    </w:rPr>
  </w:style>
  <w:style w:type="paragraph" w:styleId="Objetducommentaire">
    <w:name w:val="annotation subject"/>
    <w:basedOn w:val="Commentaire"/>
    <w:next w:val="Commentaire"/>
    <w:link w:val="ObjetducommentaireCar"/>
    <w:uiPriority w:val="99"/>
    <w:semiHidden/>
    <w:unhideWhenUsed/>
    <w:qFormat/>
    <w:rsid w:val="009056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eprints.networks.imdea.org/1959/1/An_Analysis_of_Pre-installed_Android_Software_2019_EN.pdf" TargetMode="External"/><Relationship Id="rId13" Type="http://schemas.openxmlformats.org/officeDocument/2006/relationships/hyperlink" Target="https://www.networks.imdea.org/" TargetMode="External"/><Relationship Id="rId18" Type="http://schemas.openxmlformats.org/officeDocument/2006/relationships/hyperlink" Target="https://icsi.berkeley.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1.icsi.berkeley.edu/~narseo/" TargetMode="External"/><Relationship Id="rId7" Type="http://schemas.openxmlformats.org/officeDocument/2006/relationships/hyperlink" Target="http://eprints.networks.imdea.org/1959/1/An_Analysis_of_Pre-installed_Android_Software_2019_EN.pdf" TargetMode="External"/><Relationship Id="rId12" Type="http://schemas.openxmlformats.org/officeDocument/2006/relationships/hyperlink" Target="https://www.networks.imdea.org/people/julien-gamba" TargetMode="External"/><Relationship Id="rId17" Type="http://schemas.openxmlformats.org/officeDocument/2006/relationships/hyperlink" Target="http://abbas.rpanah.ir/" TargetMode="External"/><Relationship Id="rId25" Type="http://schemas.openxmlformats.org/officeDocument/2006/relationships/hyperlink" Target="http://eprints.networks.imdea.org/1959/1/An_Analysis_of_Pre-installed_Android_Software_2019_EN.pdf" TargetMode="External"/><Relationship Id="rId2" Type="http://schemas.openxmlformats.org/officeDocument/2006/relationships/styles" Target="styles.xml"/><Relationship Id="rId16" Type="http://schemas.openxmlformats.org/officeDocument/2006/relationships/hyperlink" Target="http://www.seg.inf.uc3m.es/" TargetMode="External"/><Relationship Id="rId20" Type="http://schemas.openxmlformats.org/officeDocument/2006/relationships/hyperlink" Target="http://www.seg.inf.uc3m.es/" TargetMode="External"/><Relationship Id="rId1" Type="http://schemas.openxmlformats.org/officeDocument/2006/relationships/numbering" Target="numbering.xml"/><Relationship Id="rId6" Type="http://schemas.openxmlformats.org/officeDocument/2006/relationships/hyperlink" Target="http://eprints.networks.imdea.org/1959/1/An_Analysis_of_Pre-installed_Android_Software_2019_EN.pdf" TargetMode="External"/><Relationship Id="rId11" Type="http://schemas.openxmlformats.org/officeDocument/2006/relationships/hyperlink" Target="https://arxiv.org/pdf/1708.06145.pdf" TargetMode="External"/><Relationship Id="rId24" Type="http://schemas.openxmlformats.org/officeDocument/2006/relationships/hyperlink" Target="https://www.cnil.fr/fr/lancement-de-la-4e-edition-du-prix-cnil-inria" TargetMode="External"/><Relationship Id="rId5" Type="http://schemas.openxmlformats.org/officeDocument/2006/relationships/hyperlink" Target="http://eprints.networks.imdea.org/1959/1/An_Analysis_of_Pre-installed_Android_Software_2019_EN.pdf" TargetMode="External"/><Relationship Id="rId15" Type="http://schemas.openxmlformats.org/officeDocument/2006/relationships/hyperlink" Target="https://cosec.inf.uc3m.es/people/en/mohammed-rashed.html" TargetMode="External"/><Relationship Id="rId23" Type="http://schemas.openxmlformats.org/officeDocument/2006/relationships/hyperlink" Target="https://icsi.berkeley.edu/" TargetMode="External"/><Relationship Id="rId10" Type="http://schemas.openxmlformats.org/officeDocument/2006/relationships/hyperlink" Target="http://lig-membres.imag.fr/loiseapa/pdfs/2018/Andreou-etal_FacebookAdExplanations_NDSS2018.pdf" TargetMode="External"/><Relationship Id="rId19" Type="http://schemas.openxmlformats.org/officeDocument/2006/relationships/hyperlink" Target="https://cosec.inf.uc3m.es/~juan-tapiador/" TargetMode="External"/><Relationship Id="rId4" Type="http://schemas.openxmlformats.org/officeDocument/2006/relationships/webSettings" Target="webSettings.xml"/><Relationship Id="rId9" Type="http://schemas.openxmlformats.org/officeDocument/2006/relationships/hyperlink" Target="https://halshs.archives-ouvertes.fr/halshs-02320706/document" TargetMode="External"/><Relationship Id="rId14" Type="http://schemas.openxmlformats.org/officeDocument/2006/relationships/hyperlink" Target="http://www.uc3m.es/" TargetMode="External"/><Relationship Id="rId22" Type="http://schemas.openxmlformats.org/officeDocument/2006/relationships/hyperlink" Target="https://www.networks.imdea.org/"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6B9E2FA1.dotm</Template>
  <TotalTime>1</TotalTime>
  <Pages>2</Pages>
  <Words>1052</Words>
  <Characters>5791</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CNIL</Company>
  <LinksUpToDate>false</LinksUpToDate>
  <CharactersWithSpaces>6830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LEROUX Marie</dc:creator>
  <dc:description/>
  <cp:lastModifiedBy>CNIL</cp:lastModifiedBy>
  <cp:revision>3</cp:revision>
  <dcterms:created xsi:type="dcterms:W3CDTF">2020-01-23T08:08:00Z</dcterms:created>
  <dcterms:modified xsi:type="dcterms:W3CDTF">2020-01-23T08:34:00Z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CNIL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